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7E7" w:rsidRDefault="006957E7" w:rsidP="006957E7">
      <w:pPr>
        <w:tabs>
          <w:tab w:val="left" w:pos="4500"/>
        </w:tabs>
        <w:jc w:val="center"/>
        <w:rPr>
          <w:rFonts w:ascii="Arial" w:hAnsi="Arial"/>
          <w:b/>
          <w:bCs/>
          <w:sz w:val="24"/>
          <w:lang w:val="uk-UA"/>
        </w:rPr>
      </w:pPr>
      <w:r>
        <w:rPr>
          <w:rFonts w:ascii="Arial" w:hAnsi="Arial"/>
          <w:b/>
          <w:noProof/>
          <w:sz w:val="20"/>
          <w:lang/>
        </w:rPr>
        <w:drawing>
          <wp:inline distT="0" distB="0" distL="0" distR="0">
            <wp:extent cx="431800" cy="565150"/>
            <wp:effectExtent l="0" t="0" r="6350" b="6350"/>
            <wp:docPr id="1" name="Рисунок 1" descr="Описание: Герб 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Герб O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800" cy="565150"/>
                    </a:xfrm>
                    <a:prstGeom prst="rect">
                      <a:avLst/>
                    </a:prstGeom>
                    <a:noFill/>
                    <a:ln>
                      <a:noFill/>
                    </a:ln>
                  </pic:spPr>
                </pic:pic>
              </a:graphicData>
            </a:graphic>
          </wp:inline>
        </w:drawing>
      </w:r>
    </w:p>
    <w:p w:rsidR="006957E7" w:rsidRDefault="006957E7" w:rsidP="006957E7">
      <w:pP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МІНІСТЕРСТВО ОСВІТИ І НАУКИ УКРАЇНИ</w:t>
      </w:r>
    </w:p>
    <w:p w:rsidR="006957E7" w:rsidRDefault="006957E7" w:rsidP="006957E7">
      <w:pPr>
        <w:spacing w:after="0" w:line="240" w:lineRule="auto"/>
        <w:jc w:val="center"/>
        <w:rPr>
          <w:rFonts w:ascii="Times New Roman" w:hAnsi="Times New Roman"/>
          <w:b/>
          <w:color w:val="000000"/>
          <w:sz w:val="24"/>
          <w:szCs w:val="24"/>
          <w:lang w:eastAsia="uk-UA"/>
        </w:rPr>
      </w:pPr>
      <w:r>
        <w:rPr>
          <w:rFonts w:ascii="Times New Roman" w:hAnsi="Times New Roman"/>
          <w:b/>
          <w:color w:val="000000"/>
          <w:sz w:val="24"/>
          <w:szCs w:val="24"/>
          <w:lang w:eastAsia="uk-UA"/>
        </w:rPr>
        <w:t>ВІДОКРЕМЛЕНИЙ СТРУКТУРНИЙ ПІДРОЗДІЛ</w:t>
      </w:r>
    </w:p>
    <w:p w:rsidR="006957E7" w:rsidRDefault="006957E7" w:rsidP="006957E7">
      <w:pPr>
        <w:spacing w:after="0" w:line="240" w:lineRule="auto"/>
        <w:jc w:val="center"/>
        <w:rPr>
          <w:rFonts w:ascii="Times New Roman" w:hAnsi="Times New Roman"/>
          <w:b/>
          <w:color w:val="000000"/>
          <w:sz w:val="24"/>
          <w:szCs w:val="24"/>
          <w:lang w:eastAsia="uk-UA"/>
        </w:rPr>
      </w:pPr>
      <w:r>
        <w:rPr>
          <w:rFonts w:ascii="Times New Roman" w:hAnsi="Times New Roman"/>
          <w:b/>
          <w:color w:val="000000"/>
          <w:sz w:val="24"/>
          <w:szCs w:val="24"/>
          <w:lang w:eastAsia="uk-UA"/>
        </w:rPr>
        <w:t>«НОВОБУЗЬКИЙ  ФАХОВИЙ КОЛЕДЖ</w:t>
      </w:r>
    </w:p>
    <w:p w:rsidR="006957E7" w:rsidRDefault="006957E7" w:rsidP="006957E7">
      <w:pPr>
        <w:spacing w:after="0" w:line="240" w:lineRule="auto"/>
        <w:ind w:hanging="567"/>
        <w:jc w:val="center"/>
        <w:rPr>
          <w:rFonts w:ascii="Times New Roman" w:hAnsi="Times New Roman"/>
          <w:b/>
          <w:color w:val="000000"/>
          <w:sz w:val="24"/>
          <w:szCs w:val="24"/>
          <w:lang w:eastAsia="uk-UA"/>
        </w:rPr>
      </w:pPr>
      <w:r>
        <w:rPr>
          <w:rFonts w:ascii="Times New Roman" w:hAnsi="Times New Roman"/>
          <w:b/>
          <w:color w:val="000000"/>
          <w:sz w:val="24"/>
          <w:szCs w:val="24"/>
          <w:lang w:eastAsia="uk-UA"/>
        </w:rPr>
        <w:t>МИКОЛАЇВСЬКОГО НАЦІОНАЛЬНОГО АГРАРНОГО УНІВЕРСИТЕТУ»</w:t>
      </w:r>
    </w:p>
    <w:p w:rsidR="006957E7" w:rsidRDefault="006957E7" w:rsidP="006957E7">
      <w:pPr>
        <w:jc w:val="center"/>
        <w:rPr>
          <w:rFonts w:ascii="Times New Roman" w:hAnsi="Times New Roman" w:cs="Times New Roman"/>
          <w:b/>
          <w:bCs/>
          <w:sz w:val="24"/>
          <w:szCs w:val="24"/>
          <w:lang w:val="uk-UA"/>
        </w:rPr>
      </w:pPr>
      <w:r>
        <w:rPr>
          <w:rFonts w:ascii="Times New Roman" w:hAnsi="Times New Roman"/>
          <w:b/>
          <w:color w:val="000000"/>
          <w:sz w:val="24"/>
          <w:szCs w:val="24"/>
          <w:lang w:val="uk-UA" w:eastAsia="uk-UA"/>
        </w:rPr>
        <w:t>-------------------------------------------------------------------------------------------------------</w:t>
      </w:r>
    </w:p>
    <w:p w:rsidR="006957E7" w:rsidRDefault="006957E7" w:rsidP="00101D6D">
      <w:pPr>
        <w:jc w:val="center"/>
        <w:rPr>
          <w:rFonts w:ascii="Times New Roman" w:hAnsi="Times New Roman" w:cs="Times New Roman"/>
          <w:b/>
          <w:bCs/>
          <w:sz w:val="24"/>
          <w:szCs w:val="24"/>
          <w:lang w:val="uk-UA"/>
        </w:rPr>
      </w:pPr>
    </w:p>
    <w:p w:rsidR="00101D6D" w:rsidRPr="001B1537" w:rsidRDefault="00101D6D" w:rsidP="00101D6D">
      <w:pPr>
        <w:jc w:val="center"/>
        <w:rPr>
          <w:rFonts w:ascii="Times New Roman" w:hAnsi="Times New Roman" w:cs="Times New Roman"/>
          <w:sz w:val="24"/>
          <w:szCs w:val="24"/>
        </w:rPr>
      </w:pPr>
      <w:r w:rsidRPr="001B1537">
        <w:rPr>
          <w:rFonts w:ascii="Times New Roman" w:hAnsi="Times New Roman" w:cs="Times New Roman"/>
          <w:b/>
          <w:bCs/>
          <w:sz w:val="24"/>
          <w:szCs w:val="24"/>
          <w:lang w:val="uk-UA"/>
        </w:rPr>
        <w:t>ОБҐРУНТУВАННЯ</w:t>
      </w:r>
    </w:p>
    <w:p w:rsidR="00EC46D6" w:rsidRDefault="00EC46D6" w:rsidP="00EC46D6">
      <w:pPr>
        <w:spacing w:after="0"/>
        <w:jc w:val="center"/>
        <w:rPr>
          <w:rFonts w:ascii="Times New Roman" w:hAnsi="Times New Roman" w:cs="Times New Roman"/>
          <w:b/>
          <w:bCs/>
          <w:sz w:val="24"/>
          <w:szCs w:val="24"/>
          <w:lang w:val="uk-UA"/>
        </w:rPr>
      </w:pPr>
      <w:r>
        <w:rPr>
          <w:rFonts w:ascii="Times New Roman" w:hAnsi="Times New Roman" w:cs="Times New Roman"/>
          <w:b/>
          <w:sz w:val="24"/>
          <w:szCs w:val="24"/>
          <w:lang w:val="uk-UA"/>
        </w:rPr>
        <w:t>Т</w:t>
      </w:r>
      <w:r w:rsidR="00101D6D" w:rsidRPr="000529A3">
        <w:rPr>
          <w:rFonts w:ascii="Times New Roman" w:hAnsi="Times New Roman" w:cs="Times New Roman"/>
          <w:b/>
          <w:sz w:val="24"/>
          <w:szCs w:val="24"/>
          <w:lang w:val="uk-UA"/>
        </w:rPr>
        <w:t>ехнічних та якісних характеристик </w:t>
      </w:r>
      <w:r w:rsidR="00101D6D" w:rsidRPr="00EC46D6">
        <w:rPr>
          <w:rFonts w:ascii="Times New Roman" w:hAnsi="Times New Roman" w:cs="Times New Roman"/>
          <w:b/>
          <w:bCs/>
          <w:sz w:val="24"/>
          <w:szCs w:val="24"/>
          <w:lang w:val="uk-UA"/>
        </w:rPr>
        <w:t>закупівлі</w:t>
      </w:r>
    </w:p>
    <w:p w:rsidR="00101D6D" w:rsidRPr="00EC46D6" w:rsidRDefault="00EC46D6" w:rsidP="00C17779">
      <w:pPr>
        <w:spacing w:after="0"/>
        <w:rPr>
          <w:rFonts w:ascii="Times New Roman" w:hAnsi="Times New Roman" w:cs="Times New Roman"/>
          <w:b/>
          <w:bCs/>
          <w:sz w:val="24"/>
          <w:szCs w:val="24"/>
          <w:lang w:val="uk-UA"/>
        </w:rPr>
      </w:pPr>
      <w:r w:rsidRPr="00EC46D6">
        <w:rPr>
          <w:rFonts w:ascii="Times New Roman" w:hAnsi="Times New Roman" w:cs="Times New Roman"/>
          <w:b/>
          <w:bCs/>
          <w:sz w:val="24"/>
          <w:szCs w:val="24"/>
          <w:lang w:val="uk-UA"/>
        </w:rPr>
        <w:t xml:space="preserve"> Сонячна енергія.(Комплексна гібридна сонячна електростанція з акумуляторною системою накопичення енергії для навчального корпусу</w:t>
      </w:r>
      <w:r>
        <w:rPr>
          <w:rFonts w:ascii="Times New Roman" w:hAnsi="Times New Roman" w:cs="Times New Roman"/>
          <w:b/>
          <w:bCs/>
          <w:sz w:val="24"/>
          <w:szCs w:val="24"/>
          <w:lang w:val="uk-UA"/>
        </w:rPr>
        <w:t xml:space="preserve"> )</w:t>
      </w:r>
    </w:p>
    <w:p w:rsidR="00101D6D" w:rsidRPr="000529A3" w:rsidRDefault="00101D6D" w:rsidP="00C17779">
      <w:pPr>
        <w:spacing w:after="0"/>
        <w:rPr>
          <w:rFonts w:ascii="Times New Roman" w:hAnsi="Times New Roman" w:cs="Times New Roman"/>
          <w:b/>
          <w:sz w:val="24"/>
          <w:szCs w:val="24"/>
          <w:lang w:val="uk-UA"/>
        </w:rPr>
      </w:pPr>
      <w:r w:rsidRPr="00263407">
        <w:rPr>
          <w:rFonts w:ascii="Times New Roman" w:hAnsi="Times New Roman" w:cs="Times New Roman"/>
          <w:bCs/>
          <w:sz w:val="24"/>
          <w:szCs w:val="24"/>
          <w:lang w:val="uk-UA"/>
        </w:rPr>
        <w:t>1. Найменування</w:t>
      </w:r>
      <w:r w:rsidRPr="001B1537">
        <w:rPr>
          <w:rFonts w:ascii="Times New Roman" w:hAnsi="Times New Roman" w:cs="Times New Roman"/>
          <w:b/>
          <w:bCs/>
          <w:sz w:val="24"/>
          <w:szCs w:val="24"/>
          <w:lang w:val="uk-UA"/>
        </w:rPr>
        <w:t>:</w:t>
      </w:r>
      <w:r w:rsidR="006F228F" w:rsidRPr="001B1537">
        <w:rPr>
          <w:rFonts w:ascii="Times New Roman" w:hAnsi="Times New Roman" w:cs="Times New Roman"/>
          <w:sz w:val="24"/>
          <w:szCs w:val="24"/>
          <w:lang w:val="uk-UA"/>
        </w:rPr>
        <w:t> </w:t>
      </w:r>
      <w:r w:rsidRPr="001B1537">
        <w:rPr>
          <w:rFonts w:ascii="Times New Roman" w:hAnsi="Times New Roman" w:cs="Times New Roman"/>
          <w:b/>
          <w:sz w:val="24"/>
          <w:szCs w:val="24"/>
          <w:lang w:val="uk-UA"/>
        </w:rPr>
        <w:t>Відокремлений структурний підрозділ</w:t>
      </w:r>
      <w:r w:rsidRPr="001B1537">
        <w:rPr>
          <w:rFonts w:ascii="Times New Roman" w:hAnsi="Times New Roman" w:cs="Times New Roman"/>
          <w:b/>
          <w:sz w:val="24"/>
          <w:szCs w:val="24"/>
        </w:rPr>
        <w:t xml:space="preserve"> </w:t>
      </w:r>
      <w:r w:rsidRPr="001B1537">
        <w:rPr>
          <w:rFonts w:ascii="Times New Roman" w:hAnsi="Times New Roman" w:cs="Times New Roman"/>
          <w:b/>
          <w:sz w:val="24"/>
          <w:szCs w:val="24"/>
          <w:lang w:val="uk-UA"/>
        </w:rPr>
        <w:t>«</w:t>
      </w:r>
      <w:proofErr w:type="spellStart"/>
      <w:r w:rsidRPr="001B1537">
        <w:rPr>
          <w:rFonts w:ascii="Times New Roman" w:hAnsi="Times New Roman" w:cs="Times New Roman"/>
          <w:b/>
          <w:sz w:val="24"/>
          <w:szCs w:val="24"/>
          <w:lang w:val="uk-UA"/>
        </w:rPr>
        <w:t>Новобузький</w:t>
      </w:r>
      <w:proofErr w:type="spellEnd"/>
      <w:r w:rsidRPr="001B1537">
        <w:rPr>
          <w:rFonts w:ascii="Times New Roman" w:hAnsi="Times New Roman" w:cs="Times New Roman"/>
          <w:b/>
          <w:sz w:val="24"/>
          <w:szCs w:val="24"/>
          <w:lang w:val="uk-UA"/>
        </w:rPr>
        <w:t xml:space="preserve"> фаховий коледж </w:t>
      </w:r>
      <w:r w:rsidRPr="001B1537">
        <w:rPr>
          <w:rFonts w:ascii="Times New Roman" w:hAnsi="Times New Roman" w:cs="Times New Roman"/>
          <w:b/>
          <w:bCs/>
          <w:sz w:val="24"/>
          <w:szCs w:val="24"/>
          <w:lang w:val="uk-UA"/>
        </w:rPr>
        <w:t>Миколаївського національного аграрного університету»</w:t>
      </w:r>
      <w:r w:rsidR="00F84014" w:rsidRPr="001B1537">
        <w:rPr>
          <w:rFonts w:ascii="Times New Roman" w:hAnsi="Times New Roman" w:cs="Times New Roman"/>
          <w:b/>
          <w:bCs/>
          <w:sz w:val="24"/>
          <w:szCs w:val="24"/>
          <w:lang w:val="uk-UA"/>
        </w:rPr>
        <w:t xml:space="preserve"> </w:t>
      </w:r>
      <w:r w:rsidRPr="001B1537">
        <w:rPr>
          <w:rFonts w:ascii="Times New Roman" w:hAnsi="Times New Roman" w:cs="Times New Roman"/>
          <w:bCs/>
          <w:sz w:val="24"/>
          <w:szCs w:val="24"/>
          <w:lang w:val="uk-UA"/>
        </w:rPr>
        <w:t xml:space="preserve">(ВСП </w:t>
      </w:r>
      <w:proofErr w:type="spellStart"/>
      <w:r w:rsidRPr="001B1537">
        <w:rPr>
          <w:rFonts w:ascii="Times New Roman" w:hAnsi="Times New Roman" w:cs="Times New Roman"/>
          <w:bCs/>
          <w:sz w:val="24"/>
          <w:szCs w:val="24"/>
          <w:lang w:val="uk-UA"/>
        </w:rPr>
        <w:t>Новобузький</w:t>
      </w:r>
      <w:proofErr w:type="spellEnd"/>
      <w:r w:rsidRPr="001B1537">
        <w:rPr>
          <w:rFonts w:ascii="Times New Roman" w:hAnsi="Times New Roman" w:cs="Times New Roman"/>
          <w:bCs/>
          <w:sz w:val="24"/>
          <w:szCs w:val="24"/>
          <w:lang w:val="uk-UA"/>
        </w:rPr>
        <w:t xml:space="preserve"> фаховий коледж МНАУ)</w:t>
      </w:r>
    </w:p>
    <w:p w:rsidR="00101D6D" w:rsidRPr="00263407" w:rsidRDefault="00101D6D" w:rsidP="00C17779">
      <w:pPr>
        <w:spacing w:after="0"/>
        <w:rPr>
          <w:rFonts w:ascii="Times New Roman" w:hAnsi="Times New Roman" w:cs="Times New Roman"/>
          <w:b/>
          <w:sz w:val="24"/>
          <w:szCs w:val="24"/>
        </w:rPr>
      </w:pPr>
      <w:r w:rsidRPr="00263407">
        <w:rPr>
          <w:rFonts w:ascii="Times New Roman" w:hAnsi="Times New Roman" w:cs="Times New Roman"/>
          <w:bCs/>
          <w:sz w:val="24"/>
          <w:szCs w:val="24"/>
          <w:lang w:val="uk-UA"/>
        </w:rPr>
        <w:t>2. Місце знаходження</w:t>
      </w:r>
      <w:r w:rsidRPr="001B1537">
        <w:rPr>
          <w:rFonts w:ascii="Times New Roman" w:hAnsi="Times New Roman" w:cs="Times New Roman"/>
          <w:b/>
          <w:bCs/>
          <w:sz w:val="24"/>
          <w:szCs w:val="24"/>
          <w:lang w:val="uk-UA"/>
        </w:rPr>
        <w:t>:</w:t>
      </w:r>
      <w:r w:rsidRPr="001B1537">
        <w:rPr>
          <w:rFonts w:ascii="Times New Roman" w:hAnsi="Times New Roman" w:cs="Times New Roman"/>
          <w:sz w:val="24"/>
          <w:szCs w:val="24"/>
          <w:lang w:val="uk-UA"/>
        </w:rPr>
        <w:t> Україна,</w:t>
      </w:r>
      <w:r w:rsidRPr="001B1537">
        <w:rPr>
          <w:rFonts w:ascii="Times New Roman" w:eastAsia="Times New Roman" w:hAnsi="Times New Roman" w:cs="Times New Roman"/>
          <w:color w:val="000000"/>
          <w:sz w:val="24"/>
          <w:szCs w:val="24"/>
          <w:lang w:val="uk-UA" w:eastAsia="ru-RU"/>
        </w:rPr>
        <w:t xml:space="preserve"> </w:t>
      </w:r>
      <w:r w:rsidRPr="00263407">
        <w:rPr>
          <w:rFonts w:ascii="Times New Roman" w:eastAsia="Times New Roman" w:hAnsi="Times New Roman" w:cs="Times New Roman"/>
          <w:b/>
          <w:color w:val="000000"/>
          <w:sz w:val="24"/>
          <w:szCs w:val="24"/>
          <w:lang w:val="uk-UA" w:eastAsia="ru-RU"/>
        </w:rPr>
        <w:t>55601 Миколаївська</w:t>
      </w:r>
      <w:r w:rsidRPr="00263407">
        <w:rPr>
          <w:rFonts w:ascii="Times New Roman" w:hAnsi="Times New Roman" w:cs="Times New Roman"/>
          <w:b/>
          <w:sz w:val="24"/>
          <w:szCs w:val="24"/>
          <w:lang w:val="uk-UA"/>
        </w:rPr>
        <w:t xml:space="preserve"> м. Новий Буг, Миколаївська обл., площа Свободи, 46  </w:t>
      </w:r>
    </w:p>
    <w:p w:rsidR="00101D6D" w:rsidRPr="001B1537" w:rsidRDefault="00101D6D" w:rsidP="00C17779">
      <w:pPr>
        <w:spacing w:after="0"/>
        <w:rPr>
          <w:rFonts w:ascii="Times New Roman" w:hAnsi="Times New Roman" w:cs="Times New Roman"/>
          <w:sz w:val="24"/>
          <w:szCs w:val="24"/>
        </w:rPr>
      </w:pPr>
      <w:r w:rsidRPr="00263407">
        <w:rPr>
          <w:rFonts w:ascii="Times New Roman" w:hAnsi="Times New Roman" w:cs="Times New Roman"/>
          <w:bCs/>
          <w:sz w:val="24"/>
          <w:szCs w:val="24"/>
          <w:lang w:val="uk-UA"/>
        </w:rPr>
        <w:t>3. Код ЄДРПОУ:</w:t>
      </w:r>
      <w:r w:rsidRPr="00263407">
        <w:rPr>
          <w:rFonts w:ascii="Times New Roman" w:hAnsi="Times New Roman" w:cs="Times New Roman"/>
          <w:b/>
          <w:sz w:val="24"/>
          <w:szCs w:val="24"/>
          <w:lang w:val="uk-UA"/>
        </w:rPr>
        <w:t> 26446762</w:t>
      </w:r>
    </w:p>
    <w:p w:rsidR="00EC46D6" w:rsidRPr="00EC46D6" w:rsidRDefault="00101D6D" w:rsidP="00EC46D6">
      <w:pPr>
        <w:spacing w:after="0"/>
        <w:rPr>
          <w:rFonts w:ascii="Times New Roman" w:hAnsi="Times New Roman" w:cs="Times New Roman"/>
          <w:b/>
          <w:bCs/>
          <w:sz w:val="24"/>
          <w:szCs w:val="24"/>
        </w:rPr>
      </w:pPr>
      <w:r w:rsidRPr="00263407">
        <w:rPr>
          <w:rFonts w:ascii="Times New Roman" w:hAnsi="Times New Roman" w:cs="Times New Roman"/>
          <w:bCs/>
          <w:sz w:val="24"/>
          <w:szCs w:val="24"/>
        </w:rPr>
        <w:t>4</w:t>
      </w:r>
      <w:r w:rsidRPr="00263407">
        <w:rPr>
          <w:rFonts w:ascii="Times New Roman" w:hAnsi="Times New Roman" w:cs="Times New Roman"/>
          <w:bCs/>
          <w:sz w:val="24"/>
          <w:szCs w:val="24"/>
          <w:lang w:val="uk-UA"/>
        </w:rPr>
        <w:t>. Назва предмету закупівлі із зазначенням коду за Єдиним закупівельним словником:</w:t>
      </w:r>
      <w:r w:rsidR="00EC46D6" w:rsidRPr="00EC46D6">
        <w:rPr>
          <w:rFonts w:ascii="Arial" w:eastAsia="Times New Roman" w:hAnsi="Arial" w:cs="Arial"/>
          <w:kern w:val="36"/>
          <w:sz w:val="30"/>
          <w:szCs w:val="30"/>
        </w:rPr>
        <w:t xml:space="preserve"> </w:t>
      </w:r>
      <w:r w:rsidR="00EC46D6" w:rsidRPr="00EC46D6">
        <w:rPr>
          <w:rFonts w:ascii="Times New Roman" w:hAnsi="Times New Roman" w:cs="Times New Roman"/>
          <w:b/>
          <w:bCs/>
          <w:sz w:val="24"/>
          <w:szCs w:val="24"/>
        </w:rPr>
        <w:t>Комплексна гібридна сонячна електростанція з акумуляторною системою накопичення енергії для навчального корпусу № 1 Відокремленого структурного підрозділу « Новобузький фаховий коледж Миколаївського національного аграрного університету», що розташований за адресою м.Новий Буг, площа Свободи, 46, Миколаївська обл.55601 ДК 021:2015: 09330000-1 – Сонячна енергія.</w:t>
      </w:r>
    </w:p>
    <w:p w:rsidR="00101D6D" w:rsidRPr="001B1537" w:rsidRDefault="00101D6D" w:rsidP="00C17779">
      <w:pPr>
        <w:spacing w:after="0"/>
        <w:rPr>
          <w:rFonts w:ascii="Times New Roman" w:hAnsi="Times New Roman" w:cs="Times New Roman"/>
          <w:sz w:val="24"/>
          <w:szCs w:val="24"/>
        </w:rPr>
      </w:pPr>
      <w:r w:rsidRPr="00EC46D6">
        <w:rPr>
          <w:rFonts w:ascii="Times New Roman" w:hAnsi="Times New Roman" w:cs="Times New Roman"/>
          <w:sz w:val="24"/>
          <w:szCs w:val="24"/>
        </w:rPr>
        <w:t> </w:t>
      </w:r>
      <w:r w:rsidRPr="00263407">
        <w:rPr>
          <w:rFonts w:ascii="Times New Roman" w:hAnsi="Times New Roman" w:cs="Times New Roman"/>
          <w:bCs/>
          <w:sz w:val="24"/>
          <w:szCs w:val="24"/>
          <w:lang w:val="uk-UA"/>
        </w:rPr>
        <w:t>6. Дата оголошення:</w:t>
      </w:r>
      <w:r w:rsidRPr="001B1537">
        <w:rPr>
          <w:rFonts w:ascii="Times New Roman" w:hAnsi="Times New Roman" w:cs="Times New Roman"/>
          <w:sz w:val="24"/>
          <w:szCs w:val="24"/>
          <w:lang w:val="uk-UA"/>
        </w:rPr>
        <w:t> </w:t>
      </w:r>
      <w:r w:rsidR="003D5D6F">
        <w:rPr>
          <w:rFonts w:ascii="Times New Roman" w:hAnsi="Times New Roman" w:cs="Times New Roman"/>
          <w:b/>
          <w:sz w:val="24"/>
          <w:szCs w:val="24"/>
        </w:rPr>
        <w:t xml:space="preserve">13 </w:t>
      </w:r>
      <w:r w:rsidR="003D5D6F">
        <w:rPr>
          <w:rFonts w:ascii="Times New Roman" w:hAnsi="Times New Roman" w:cs="Times New Roman"/>
          <w:b/>
          <w:sz w:val="24"/>
          <w:szCs w:val="24"/>
          <w:lang w:val="uk-UA"/>
        </w:rPr>
        <w:t xml:space="preserve">жовтня </w:t>
      </w:r>
      <w:r w:rsidR="009E08F6">
        <w:rPr>
          <w:rFonts w:ascii="Times New Roman" w:hAnsi="Times New Roman" w:cs="Times New Roman"/>
          <w:b/>
          <w:sz w:val="24"/>
          <w:szCs w:val="24"/>
          <w:lang w:val="uk-UA"/>
        </w:rPr>
        <w:t xml:space="preserve"> </w:t>
      </w:r>
      <w:r w:rsidRPr="002D5F14">
        <w:rPr>
          <w:rFonts w:ascii="Times New Roman" w:hAnsi="Times New Roman" w:cs="Times New Roman"/>
          <w:b/>
          <w:sz w:val="24"/>
          <w:szCs w:val="24"/>
          <w:lang w:val="uk-UA"/>
        </w:rPr>
        <w:t xml:space="preserve"> 202</w:t>
      </w:r>
      <w:r w:rsidR="00EC46D6">
        <w:rPr>
          <w:rFonts w:ascii="Times New Roman" w:hAnsi="Times New Roman" w:cs="Times New Roman"/>
          <w:b/>
          <w:sz w:val="24"/>
          <w:szCs w:val="24"/>
        </w:rPr>
        <w:t>6</w:t>
      </w:r>
      <w:r w:rsidRPr="002D5F14">
        <w:rPr>
          <w:rFonts w:ascii="Times New Roman" w:hAnsi="Times New Roman" w:cs="Times New Roman"/>
          <w:b/>
          <w:sz w:val="24"/>
          <w:szCs w:val="24"/>
          <w:lang w:val="uk-UA"/>
        </w:rPr>
        <w:t xml:space="preserve"> року</w:t>
      </w:r>
    </w:p>
    <w:p w:rsidR="00101D6D" w:rsidRPr="001B1537" w:rsidRDefault="00101D6D" w:rsidP="00C17779">
      <w:pPr>
        <w:spacing w:after="0"/>
        <w:rPr>
          <w:rFonts w:ascii="Times New Roman" w:hAnsi="Times New Roman" w:cs="Times New Roman"/>
          <w:sz w:val="24"/>
          <w:szCs w:val="24"/>
        </w:rPr>
      </w:pPr>
      <w:r w:rsidRPr="00263407">
        <w:rPr>
          <w:rFonts w:ascii="Times New Roman" w:hAnsi="Times New Roman" w:cs="Times New Roman"/>
          <w:bCs/>
          <w:sz w:val="24"/>
          <w:szCs w:val="24"/>
          <w:lang w:val="uk-UA"/>
        </w:rPr>
        <w:t>7. Процедура закупівлі</w:t>
      </w:r>
      <w:r w:rsidRPr="001B1537">
        <w:rPr>
          <w:rFonts w:ascii="Times New Roman" w:hAnsi="Times New Roman" w:cs="Times New Roman"/>
          <w:b/>
          <w:bCs/>
          <w:sz w:val="24"/>
          <w:szCs w:val="24"/>
          <w:lang w:val="uk-UA"/>
        </w:rPr>
        <w:t>:</w:t>
      </w:r>
      <w:r w:rsidRPr="001B1537">
        <w:rPr>
          <w:rFonts w:ascii="Times New Roman" w:hAnsi="Times New Roman" w:cs="Times New Roman"/>
          <w:sz w:val="24"/>
          <w:szCs w:val="24"/>
          <w:lang w:val="uk-UA"/>
        </w:rPr>
        <w:t> </w:t>
      </w:r>
      <w:r w:rsidRPr="00263407">
        <w:rPr>
          <w:rFonts w:ascii="Times New Roman" w:hAnsi="Times New Roman" w:cs="Times New Roman"/>
          <w:b/>
          <w:sz w:val="24"/>
          <w:szCs w:val="24"/>
          <w:lang w:val="uk-UA"/>
        </w:rPr>
        <w:t>відкриті торги з особливостями</w:t>
      </w:r>
    </w:p>
    <w:p w:rsidR="002D5F14" w:rsidRPr="009E08F6" w:rsidRDefault="00101D6D" w:rsidP="00C17779">
      <w:pPr>
        <w:spacing w:after="0"/>
        <w:rPr>
          <w:rFonts w:ascii="Times New Roman" w:hAnsi="Times New Roman" w:cs="Times New Roman"/>
          <w:b/>
          <w:sz w:val="24"/>
          <w:szCs w:val="24"/>
          <w:lang w:val="uk-UA"/>
        </w:rPr>
      </w:pPr>
      <w:r w:rsidRPr="00263407">
        <w:rPr>
          <w:rFonts w:ascii="Times New Roman" w:hAnsi="Times New Roman" w:cs="Times New Roman"/>
          <w:bCs/>
          <w:sz w:val="24"/>
          <w:szCs w:val="24"/>
          <w:lang w:val="uk-UA"/>
        </w:rPr>
        <w:t>8. Ідентифікатор закупівлі:</w:t>
      </w:r>
      <w:r w:rsidRPr="002D5F14">
        <w:rPr>
          <w:rFonts w:ascii="Times New Roman" w:hAnsi="Times New Roman" w:cs="Times New Roman"/>
          <w:sz w:val="24"/>
          <w:szCs w:val="24"/>
          <w:lang w:val="uk-UA"/>
        </w:rPr>
        <w:t> </w:t>
      </w:r>
      <w:r w:rsidR="003D5D6F" w:rsidRPr="003D5D6F">
        <w:rPr>
          <w:rFonts w:ascii="Times New Roman" w:hAnsi="Times New Roman" w:cs="Times New Roman"/>
          <w:sz w:val="24"/>
          <w:szCs w:val="24"/>
        </w:rPr>
        <w:t> </w:t>
      </w:r>
      <w:r w:rsidR="003D5D6F" w:rsidRPr="003D5D6F">
        <w:rPr>
          <w:rFonts w:ascii="Times New Roman" w:hAnsi="Times New Roman" w:cs="Times New Roman"/>
          <w:b/>
          <w:bCs/>
          <w:sz w:val="24"/>
          <w:szCs w:val="24"/>
        </w:rPr>
        <w:t>UA-2026-10-13-001006-a</w:t>
      </w:r>
      <w:r w:rsidR="00D434DB" w:rsidRPr="009E08F6">
        <w:rPr>
          <w:rFonts w:ascii="Times New Roman" w:hAnsi="Times New Roman" w:cs="Times New Roman"/>
          <w:b/>
          <w:sz w:val="24"/>
          <w:szCs w:val="24"/>
          <w:lang w:val="en-US"/>
        </w:rPr>
        <w:t> </w:t>
      </w:r>
      <w:r w:rsidR="00B010E3" w:rsidRPr="00B010E3">
        <w:rPr>
          <w:rFonts w:ascii="Times New Roman" w:hAnsi="Times New Roman" w:cs="Times New Roman"/>
          <w:b/>
          <w:sz w:val="24"/>
          <w:szCs w:val="24"/>
        </w:rPr>
        <w:t> </w:t>
      </w:r>
      <w:r w:rsidR="00D434DB" w:rsidRPr="009E08F6">
        <w:rPr>
          <w:rFonts w:ascii="Times New Roman" w:hAnsi="Times New Roman" w:cs="Times New Roman"/>
          <w:b/>
          <w:sz w:val="24"/>
          <w:szCs w:val="24"/>
          <w:lang w:val="uk-UA"/>
        </w:rPr>
        <w:t xml:space="preserve"> </w:t>
      </w:r>
    </w:p>
    <w:p w:rsidR="00974AE9" w:rsidRPr="00F05702" w:rsidRDefault="00614215" w:rsidP="00AF1586">
      <w:pPr>
        <w:spacing w:after="0"/>
        <w:rPr>
          <w:rFonts w:ascii="Times New Roman" w:hAnsi="Times New Roman" w:cs="Times New Roman"/>
          <w:sz w:val="24"/>
          <w:szCs w:val="24"/>
          <w:lang w:val="uk-UA"/>
        </w:rPr>
      </w:pPr>
      <w:r w:rsidRPr="00886E7C">
        <w:rPr>
          <w:rFonts w:ascii="Times New Roman" w:hAnsi="Times New Roman" w:cs="Times New Roman"/>
          <w:sz w:val="24"/>
          <w:szCs w:val="24"/>
          <w:lang w:val="uk-UA"/>
        </w:rPr>
        <w:t>9.</w:t>
      </w:r>
      <w:r w:rsidRPr="00F05702">
        <w:rPr>
          <w:lang w:val="uk-UA"/>
        </w:rPr>
        <w:t xml:space="preserve"> </w:t>
      </w:r>
      <w:r w:rsidRPr="00886E7C">
        <w:rPr>
          <w:rFonts w:ascii="Times New Roman" w:hAnsi="Times New Roman" w:cs="Times New Roman"/>
          <w:sz w:val="24"/>
          <w:szCs w:val="24"/>
          <w:lang w:val="uk-UA"/>
        </w:rPr>
        <w:t>Очікуваний обсяг закупівлі</w:t>
      </w:r>
      <w:r w:rsidRPr="00114FE4">
        <w:rPr>
          <w:rFonts w:ascii="Times New Roman" w:hAnsi="Times New Roman" w:cs="Times New Roman"/>
          <w:sz w:val="24"/>
          <w:szCs w:val="24"/>
          <w:lang w:val="uk-UA"/>
        </w:rPr>
        <w:t>:</w:t>
      </w:r>
      <w:r w:rsidR="00AF1586" w:rsidRPr="00F05702">
        <w:rPr>
          <w:color w:val="000000"/>
          <w:sz w:val="27"/>
          <w:szCs w:val="27"/>
          <w:lang w:val="uk-UA"/>
        </w:rPr>
        <w:t xml:space="preserve"> </w:t>
      </w:r>
      <w:r w:rsidR="00AF1586" w:rsidRPr="00F05702">
        <w:rPr>
          <w:rFonts w:ascii="Times New Roman" w:hAnsi="Times New Roman" w:cs="Times New Roman"/>
          <w:sz w:val="24"/>
          <w:szCs w:val="24"/>
          <w:lang w:val="uk-UA"/>
        </w:rPr>
        <w:t xml:space="preserve">Комплексна гібридна сонячна електростанція з акумуляторною системою накопичення енергії з монтажем та </w:t>
      </w:r>
      <w:proofErr w:type="spellStart"/>
      <w:r w:rsidR="00AF1586" w:rsidRPr="00F05702">
        <w:rPr>
          <w:rFonts w:ascii="Times New Roman" w:hAnsi="Times New Roman" w:cs="Times New Roman"/>
          <w:sz w:val="24"/>
          <w:szCs w:val="24"/>
          <w:lang w:val="uk-UA"/>
        </w:rPr>
        <w:t>пусконалагодженням</w:t>
      </w:r>
      <w:proofErr w:type="spellEnd"/>
      <w:r w:rsidR="00AF1586" w:rsidRPr="00F05702">
        <w:rPr>
          <w:rFonts w:ascii="Times New Roman" w:hAnsi="Times New Roman" w:cs="Times New Roman"/>
          <w:sz w:val="24"/>
          <w:szCs w:val="24"/>
          <w:lang w:val="uk-UA"/>
        </w:rPr>
        <w:t xml:space="preserve"> для нав</w:t>
      </w:r>
      <w:r w:rsidR="00F05702">
        <w:rPr>
          <w:rFonts w:ascii="Times New Roman" w:hAnsi="Times New Roman" w:cs="Times New Roman"/>
          <w:sz w:val="24"/>
          <w:szCs w:val="24"/>
          <w:lang w:val="uk-UA"/>
        </w:rPr>
        <w:t xml:space="preserve">чального корпусу № 1 </w:t>
      </w:r>
      <w:r w:rsidR="00AF1586" w:rsidRPr="00F05702">
        <w:rPr>
          <w:rFonts w:ascii="Times New Roman" w:hAnsi="Times New Roman" w:cs="Times New Roman"/>
          <w:sz w:val="24"/>
          <w:szCs w:val="24"/>
          <w:lang w:val="uk-UA"/>
        </w:rPr>
        <w:t xml:space="preserve"> ДК 021:2015: 09330000-1 – Сонячна енергія.</w:t>
      </w:r>
      <w:r w:rsidRPr="00F05702">
        <w:rPr>
          <w:rFonts w:ascii="Times New Roman" w:hAnsi="Times New Roman" w:cs="Times New Roman"/>
          <w:lang w:val="uk-UA"/>
        </w:rPr>
        <w:t xml:space="preserve"> </w:t>
      </w:r>
    </w:p>
    <w:p w:rsidR="00BA236E" w:rsidRDefault="00101D6D" w:rsidP="00C17779">
      <w:pPr>
        <w:spacing w:after="0"/>
        <w:rPr>
          <w:rFonts w:ascii="Times New Roman" w:hAnsi="Times New Roman" w:cs="Times New Roman"/>
          <w:b/>
          <w:sz w:val="24"/>
          <w:szCs w:val="24"/>
          <w:lang w:val="uk-UA"/>
        </w:rPr>
      </w:pPr>
      <w:r w:rsidRPr="00263407">
        <w:rPr>
          <w:rFonts w:ascii="Times New Roman" w:hAnsi="Times New Roman" w:cs="Times New Roman"/>
          <w:bCs/>
          <w:sz w:val="24"/>
          <w:szCs w:val="24"/>
          <w:lang w:val="uk-UA"/>
        </w:rPr>
        <w:t>10. Очікувана вартість та обґрунтування очікуваної вартості предмета закупівлі</w:t>
      </w:r>
      <w:r w:rsidRPr="00BA236E">
        <w:rPr>
          <w:rFonts w:ascii="Times New Roman" w:hAnsi="Times New Roman" w:cs="Times New Roman"/>
          <w:b/>
          <w:bCs/>
          <w:sz w:val="24"/>
          <w:szCs w:val="24"/>
          <w:lang w:val="uk-UA"/>
        </w:rPr>
        <w:t>:</w:t>
      </w:r>
      <w:hyperlink r:id="rId7" w:history="1">
        <w:r w:rsidR="00BA236E" w:rsidRPr="00BA236E">
          <w:rPr>
            <w:rStyle w:val="a5"/>
            <w:rFonts w:ascii="Times New Roman" w:hAnsi="Times New Roman" w:cs="Times New Roman"/>
            <w:b/>
            <w:bCs/>
            <w:color w:val="auto"/>
            <w:sz w:val="24"/>
            <w:szCs w:val="24"/>
            <w:u w:val="none"/>
          </w:rPr>
          <w:t>UA</w:t>
        </w:r>
        <w:r w:rsidR="00BA236E" w:rsidRPr="00BA236E">
          <w:rPr>
            <w:rStyle w:val="a5"/>
            <w:rFonts w:ascii="Times New Roman" w:hAnsi="Times New Roman" w:cs="Times New Roman"/>
            <w:b/>
            <w:bCs/>
            <w:color w:val="auto"/>
            <w:sz w:val="24"/>
            <w:szCs w:val="24"/>
            <w:u w:val="none"/>
            <w:lang w:val="uk-UA"/>
          </w:rPr>
          <w:t>-</w:t>
        </w:r>
        <w:r w:rsidR="00BA236E" w:rsidRPr="00BA236E">
          <w:rPr>
            <w:rStyle w:val="a5"/>
            <w:rFonts w:ascii="Times New Roman" w:hAnsi="Times New Roman" w:cs="Times New Roman"/>
            <w:b/>
            <w:bCs/>
            <w:color w:val="auto"/>
            <w:sz w:val="24"/>
            <w:szCs w:val="24"/>
            <w:u w:val="none"/>
          </w:rPr>
          <w:t>P</w:t>
        </w:r>
        <w:r w:rsidR="00BA236E" w:rsidRPr="00BA236E">
          <w:rPr>
            <w:rStyle w:val="a5"/>
            <w:rFonts w:ascii="Times New Roman" w:hAnsi="Times New Roman" w:cs="Times New Roman"/>
            <w:b/>
            <w:bCs/>
            <w:color w:val="auto"/>
            <w:sz w:val="24"/>
            <w:szCs w:val="24"/>
            <w:u w:val="none"/>
            <w:lang w:val="uk-UA"/>
          </w:rPr>
          <w:t>-2026-09-23-002103-</w:t>
        </w:r>
        <w:r w:rsidR="00BA236E" w:rsidRPr="00BA236E">
          <w:rPr>
            <w:rStyle w:val="a5"/>
            <w:rFonts w:ascii="Times New Roman" w:hAnsi="Times New Roman" w:cs="Times New Roman"/>
            <w:b/>
            <w:bCs/>
            <w:color w:val="auto"/>
            <w:sz w:val="24"/>
            <w:szCs w:val="24"/>
            <w:u w:val="none"/>
          </w:rPr>
          <w:t>a</w:t>
        </w:r>
      </w:hyperlink>
      <w:r w:rsidRPr="00BA236E">
        <w:rPr>
          <w:rFonts w:ascii="Times New Roman" w:hAnsi="Times New Roman" w:cs="Times New Roman"/>
          <w:b/>
          <w:sz w:val="24"/>
          <w:szCs w:val="24"/>
          <w:lang w:val="uk-UA"/>
        </w:rPr>
        <w:t> </w:t>
      </w:r>
      <w:r w:rsidR="00BC34EF" w:rsidRPr="00BA236E">
        <w:rPr>
          <w:rFonts w:ascii="Times New Roman" w:hAnsi="Times New Roman" w:cs="Times New Roman"/>
          <w:b/>
          <w:sz w:val="24"/>
          <w:szCs w:val="24"/>
          <w:lang w:val="uk-UA"/>
        </w:rPr>
        <w:t xml:space="preserve"> 1700000,00</w:t>
      </w:r>
      <w:r w:rsidR="00067A9B" w:rsidRPr="00BA236E">
        <w:rPr>
          <w:rFonts w:ascii="Times New Roman" w:hAnsi="Times New Roman" w:cs="Times New Roman"/>
          <w:b/>
          <w:sz w:val="24"/>
          <w:szCs w:val="24"/>
          <w:lang w:val="uk-UA"/>
        </w:rPr>
        <w:t xml:space="preserve"> </w:t>
      </w:r>
      <w:proofErr w:type="spellStart"/>
      <w:r w:rsidR="00067A9B" w:rsidRPr="00BA236E">
        <w:rPr>
          <w:rFonts w:ascii="Times New Roman" w:hAnsi="Times New Roman" w:cs="Times New Roman"/>
          <w:b/>
          <w:sz w:val="24"/>
          <w:szCs w:val="24"/>
          <w:lang w:val="uk-UA"/>
        </w:rPr>
        <w:t>коп</w:t>
      </w:r>
      <w:proofErr w:type="spellEnd"/>
      <w:r w:rsidR="00067A9B" w:rsidRPr="00BA236E">
        <w:rPr>
          <w:rFonts w:ascii="Times New Roman" w:hAnsi="Times New Roman" w:cs="Times New Roman"/>
          <w:b/>
          <w:sz w:val="24"/>
          <w:szCs w:val="24"/>
          <w:lang w:val="uk-UA"/>
        </w:rPr>
        <w:t xml:space="preserve"> </w:t>
      </w:r>
      <w:r w:rsidR="00BA236E" w:rsidRPr="00BA236E">
        <w:rPr>
          <w:rFonts w:ascii="Times New Roman" w:hAnsi="Times New Roman" w:cs="Times New Roman"/>
          <w:b/>
          <w:sz w:val="24"/>
          <w:szCs w:val="24"/>
          <w:lang w:val="uk-UA"/>
        </w:rPr>
        <w:t xml:space="preserve"> з ПДВ;</w:t>
      </w:r>
    </w:p>
    <w:p w:rsidR="00DE3744" w:rsidRPr="00BA236E" w:rsidRDefault="00C41A23" w:rsidP="00C17779">
      <w:pPr>
        <w:spacing w:after="0"/>
        <w:rPr>
          <w:rFonts w:ascii="Times New Roman" w:hAnsi="Times New Roman" w:cs="Times New Roman"/>
          <w:b/>
          <w:sz w:val="24"/>
          <w:szCs w:val="24"/>
          <w:lang w:val="uk-UA"/>
        </w:rPr>
      </w:pPr>
      <w:r w:rsidRPr="00BA236E">
        <w:rPr>
          <w:rFonts w:ascii="Times New Roman" w:hAnsi="Times New Roman" w:cs="Times New Roman"/>
          <w:b/>
          <w:sz w:val="24"/>
          <w:szCs w:val="24"/>
          <w:lang w:val="uk-UA"/>
        </w:rPr>
        <w:t xml:space="preserve"> </w:t>
      </w:r>
      <w:r w:rsidR="00BA236E" w:rsidRPr="00BA236E">
        <w:rPr>
          <w:rFonts w:ascii="Times New Roman" w:hAnsi="Times New Roman" w:cs="Times New Roman"/>
          <w:b/>
          <w:bCs/>
          <w:sz w:val="24"/>
          <w:szCs w:val="24"/>
        </w:rPr>
        <w:t>UA</w:t>
      </w:r>
      <w:r w:rsidR="00BA236E" w:rsidRPr="00BA236E">
        <w:rPr>
          <w:rFonts w:ascii="Times New Roman" w:hAnsi="Times New Roman" w:cs="Times New Roman"/>
          <w:b/>
          <w:bCs/>
          <w:sz w:val="24"/>
          <w:szCs w:val="24"/>
          <w:lang w:val="uk-UA"/>
        </w:rPr>
        <w:t>-2026-09-23-003886-</w:t>
      </w:r>
      <w:r w:rsidR="00BA236E" w:rsidRPr="00BA236E">
        <w:rPr>
          <w:rFonts w:ascii="Times New Roman" w:hAnsi="Times New Roman" w:cs="Times New Roman"/>
          <w:b/>
          <w:bCs/>
          <w:sz w:val="24"/>
          <w:szCs w:val="24"/>
        </w:rPr>
        <w:t>a</w:t>
      </w:r>
      <w:r w:rsidR="00BA236E" w:rsidRPr="00BA236E">
        <w:rPr>
          <w:rFonts w:ascii="Times New Roman" w:hAnsi="Times New Roman" w:cs="Times New Roman"/>
          <w:b/>
          <w:sz w:val="24"/>
          <w:szCs w:val="24"/>
        </w:rPr>
        <w:t> </w:t>
      </w:r>
      <w:r w:rsidR="00BA236E" w:rsidRPr="00BA236E">
        <w:rPr>
          <w:rFonts w:ascii="Times New Roman" w:hAnsi="Times New Roman" w:cs="Times New Roman"/>
          <w:b/>
          <w:sz w:val="24"/>
          <w:szCs w:val="24"/>
          <w:lang w:val="en-US"/>
        </w:rPr>
        <w:t> </w:t>
      </w:r>
      <w:r w:rsidR="00BA236E" w:rsidRPr="00BA236E">
        <w:rPr>
          <w:rFonts w:ascii="Times New Roman" w:hAnsi="Times New Roman" w:cs="Times New Roman"/>
          <w:b/>
          <w:sz w:val="24"/>
          <w:szCs w:val="24"/>
          <w:lang w:val="uk-UA"/>
        </w:rPr>
        <w:t>1</w:t>
      </w:r>
      <w:r w:rsidR="00BA236E" w:rsidRPr="00BA236E">
        <w:rPr>
          <w:rFonts w:ascii="Times New Roman" w:hAnsi="Times New Roman" w:cs="Times New Roman"/>
          <w:b/>
          <w:sz w:val="24"/>
          <w:szCs w:val="24"/>
        </w:rPr>
        <w:t> </w:t>
      </w:r>
      <w:r w:rsidR="00BA236E" w:rsidRPr="00BA236E">
        <w:rPr>
          <w:rFonts w:ascii="Times New Roman" w:hAnsi="Times New Roman" w:cs="Times New Roman"/>
          <w:b/>
          <w:sz w:val="24"/>
          <w:szCs w:val="24"/>
          <w:lang w:val="uk-UA"/>
        </w:rPr>
        <w:t>416</w:t>
      </w:r>
      <w:r w:rsidR="00BA236E" w:rsidRPr="00BA236E">
        <w:rPr>
          <w:rFonts w:ascii="Times New Roman" w:hAnsi="Times New Roman" w:cs="Times New Roman"/>
          <w:b/>
          <w:sz w:val="24"/>
          <w:szCs w:val="24"/>
        </w:rPr>
        <w:t> </w:t>
      </w:r>
      <w:r w:rsidR="00BA236E" w:rsidRPr="00BA236E">
        <w:rPr>
          <w:rFonts w:ascii="Times New Roman" w:hAnsi="Times New Roman" w:cs="Times New Roman"/>
          <w:b/>
          <w:sz w:val="24"/>
          <w:szCs w:val="24"/>
          <w:lang w:val="uk-UA"/>
        </w:rPr>
        <w:t>666грн.67коп без ПДВ.</w:t>
      </w:r>
    </w:p>
    <w:p w:rsidR="00762900" w:rsidRPr="005E0FF5" w:rsidRDefault="00886E7C" w:rsidP="00C17779">
      <w:pPr>
        <w:spacing w:after="0"/>
        <w:rPr>
          <w:rFonts w:ascii="Times New Roman" w:hAnsi="Times New Roman" w:cs="Times New Roman"/>
          <w:b/>
          <w:sz w:val="24"/>
          <w:szCs w:val="24"/>
          <w:lang w:val="uk-UA"/>
        </w:rPr>
      </w:pPr>
      <w:r>
        <w:rPr>
          <w:rFonts w:ascii="Times New Roman" w:hAnsi="Times New Roman" w:cs="Times New Roman"/>
          <w:sz w:val="24"/>
          <w:szCs w:val="24"/>
          <w:shd w:val="clear" w:color="auto" w:fill="FFFFFF"/>
          <w:lang w:val="uk-UA"/>
        </w:rPr>
        <w:t>Р</w:t>
      </w:r>
      <w:r w:rsidR="00762900" w:rsidRPr="005E0FF5">
        <w:rPr>
          <w:rFonts w:ascii="Times New Roman" w:hAnsi="Times New Roman" w:cs="Times New Roman"/>
          <w:sz w:val="24"/>
          <w:szCs w:val="24"/>
          <w:shd w:val="clear" w:color="auto" w:fill="FFFFFF"/>
          <w:lang w:val="uk-UA"/>
        </w:rPr>
        <w:t>озрахунок очікуваної вартості предмета закупівлі проведено відповідно рекомендаціям Наказу Мінекономіки від</w:t>
      </w:r>
      <w:r>
        <w:rPr>
          <w:rFonts w:ascii="Times New Roman" w:hAnsi="Times New Roman" w:cs="Times New Roman"/>
          <w:sz w:val="24"/>
          <w:szCs w:val="24"/>
          <w:shd w:val="clear" w:color="auto" w:fill="FFFFFF"/>
          <w:lang w:val="uk-UA"/>
        </w:rPr>
        <w:t xml:space="preserve"> </w:t>
      </w:r>
      <w:r w:rsidR="00762900" w:rsidRPr="005E0FF5">
        <w:rPr>
          <w:rFonts w:ascii="Times New Roman" w:hAnsi="Times New Roman" w:cs="Times New Roman"/>
          <w:sz w:val="24"/>
          <w:szCs w:val="24"/>
          <w:shd w:val="clear" w:color="auto" w:fill="FFFFFF"/>
          <w:lang w:val="uk-UA"/>
        </w:rPr>
        <w:t>18.02.2020</w:t>
      </w:r>
      <w:r w:rsidR="0087319E">
        <w:rPr>
          <w:rFonts w:ascii="Times New Roman" w:hAnsi="Times New Roman" w:cs="Times New Roman"/>
          <w:sz w:val="24"/>
          <w:szCs w:val="24"/>
          <w:shd w:val="clear" w:color="auto" w:fill="FFFFFF"/>
          <w:lang w:val="uk-UA"/>
        </w:rPr>
        <w:t xml:space="preserve"> </w:t>
      </w:r>
      <w:r w:rsidR="00762900" w:rsidRPr="005E0FF5">
        <w:rPr>
          <w:rFonts w:ascii="Times New Roman" w:hAnsi="Times New Roman" w:cs="Times New Roman"/>
          <w:sz w:val="24"/>
          <w:szCs w:val="24"/>
          <w:shd w:val="clear" w:color="auto" w:fill="FFFFFF"/>
          <w:lang w:val="uk-UA"/>
        </w:rPr>
        <w:t>р. № 275 «Про затвердження примірної методики визначення очікуваної вартості предмета закупівлі» з урахуванням інформації,</w:t>
      </w:r>
      <w:r w:rsidR="008A4CEF">
        <w:rPr>
          <w:rFonts w:ascii="Times New Roman" w:hAnsi="Times New Roman" w:cs="Times New Roman"/>
          <w:sz w:val="24"/>
          <w:szCs w:val="24"/>
          <w:shd w:val="clear" w:color="auto" w:fill="FFFFFF"/>
          <w:lang w:val="uk-UA"/>
        </w:rPr>
        <w:t xml:space="preserve"> отриманої з Інтернет-ресурсів,</w:t>
      </w:r>
      <w:r w:rsidR="005E0FF5" w:rsidRPr="005E0FF5">
        <w:rPr>
          <w:rFonts w:ascii="Times New Roman" w:hAnsi="Times New Roman" w:cs="Times New Roman"/>
          <w:sz w:val="24"/>
          <w:szCs w:val="24"/>
          <w:shd w:val="clear" w:color="auto" w:fill="FFFFFF"/>
          <w:lang w:val="uk-UA"/>
        </w:rPr>
        <w:t xml:space="preserve"> </w:t>
      </w:r>
      <w:r w:rsidR="005E0FF5" w:rsidRPr="005E0FF5">
        <w:rPr>
          <w:rFonts w:ascii="Times New Roman" w:hAnsi="Times New Roman" w:cs="Times New Roman"/>
          <w:sz w:val="24"/>
          <w:szCs w:val="24"/>
          <w:lang w:val="uk-UA"/>
        </w:rPr>
        <w:t xml:space="preserve"> </w:t>
      </w:r>
      <w:r w:rsidR="005E0FF5" w:rsidRPr="005E0FF5">
        <w:rPr>
          <w:rFonts w:ascii="Times New Roman" w:hAnsi="Times New Roman" w:cs="Times New Roman"/>
          <w:sz w:val="24"/>
          <w:szCs w:val="24"/>
          <w:shd w:val="clear" w:color="auto" w:fill="FFFFFF"/>
          <w:lang w:val="uk-UA"/>
        </w:rPr>
        <w:t xml:space="preserve"> електронній системі </w:t>
      </w:r>
      <w:proofErr w:type="spellStart"/>
      <w:r w:rsidR="005E0FF5" w:rsidRPr="005E0FF5">
        <w:rPr>
          <w:rFonts w:ascii="Times New Roman" w:hAnsi="Times New Roman" w:cs="Times New Roman"/>
          <w:sz w:val="24"/>
          <w:szCs w:val="24"/>
          <w:shd w:val="clear" w:color="auto" w:fill="FFFFFF"/>
          <w:lang w:val="uk-UA"/>
        </w:rPr>
        <w:t>закупівель</w:t>
      </w:r>
      <w:proofErr w:type="spellEnd"/>
      <w:r w:rsidR="005E0FF5" w:rsidRPr="005E0FF5">
        <w:rPr>
          <w:rFonts w:ascii="Times New Roman" w:hAnsi="Times New Roman" w:cs="Times New Roman"/>
          <w:sz w:val="24"/>
          <w:szCs w:val="24"/>
          <w:shd w:val="clear" w:color="auto" w:fill="FFFFFF"/>
          <w:lang w:val="uk-UA"/>
        </w:rPr>
        <w:t xml:space="preserve"> "</w:t>
      </w:r>
      <w:proofErr w:type="spellStart"/>
      <w:r w:rsidR="005E0FF5" w:rsidRPr="005E0FF5">
        <w:rPr>
          <w:rFonts w:ascii="Times New Roman" w:hAnsi="Times New Roman" w:cs="Times New Roman"/>
          <w:sz w:val="24"/>
          <w:szCs w:val="24"/>
          <w:shd w:val="clear" w:color="auto" w:fill="FFFFFF"/>
        </w:rPr>
        <w:t>Prozorro</w:t>
      </w:r>
      <w:proofErr w:type="spellEnd"/>
      <w:r w:rsidR="005E0FF5" w:rsidRPr="005E0FF5">
        <w:rPr>
          <w:rFonts w:ascii="Times New Roman" w:hAnsi="Times New Roman" w:cs="Times New Roman"/>
          <w:sz w:val="24"/>
          <w:szCs w:val="24"/>
          <w:shd w:val="clear" w:color="auto" w:fill="FFFFFF"/>
          <w:lang w:val="uk-UA"/>
        </w:rPr>
        <w:t>" та</w:t>
      </w:r>
      <w:r w:rsidR="00DE3744">
        <w:rPr>
          <w:rFonts w:ascii="Times New Roman" w:hAnsi="Times New Roman" w:cs="Times New Roman"/>
          <w:sz w:val="24"/>
          <w:szCs w:val="24"/>
          <w:shd w:val="clear" w:color="auto" w:fill="FFFFFF"/>
          <w:lang w:val="uk-UA"/>
        </w:rPr>
        <w:t xml:space="preserve"> </w:t>
      </w:r>
      <w:r w:rsidR="00DE3744" w:rsidRPr="00DE3744">
        <w:rPr>
          <w:rFonts w:ascii="Times New Roman" w:hAnsi="Times New Roman" w:cs="Times New Roman"/>
          <w:sz w:val="24"/>
          <w:szCs w:val="24"/>
          <w:shd w:val="clear" w:color="auto" w:fill="FFFFFF"/>
          <w:lang w:val="uk-UA"/>
        </w:rPr>
        <w:t>спеціалізованих торгівельних майданчиках.</w:t>
      </w:r>
      <w:r w:rsidR="005E0FF5" w:rsidRPr="005E0FF5">
        <w:rPr>
          <w:rFonts w:ascii="Times New Roman" w:hAnsi="Times New Roman" w:cs="Times New Roman"/>
          <w:sz w:val="24"/>
          <w:szCs w:val="24"/>
          <w:shd w:val="clear" w:color="auto" w:fill="FFFFFF"/>
          <w:lang w:val="uk-UA"/>
        </w:rPr>
        <w:t xml:space="preserve"> .</w:t>
      </w:r>
    </w:p>
    <w:p w:rsidR="00101D6D" w:rsidRPr="001B1537" w:rsidRDefault="00101D6D" w:rsidP="00C17779">
      <w:pPr>
        <w:spacing w:after="0"/>
        <w:rPr>
          <w:rFonts w:ascii="Times New Roman" w:hAnsi="Times New Roman" w:cs="Times New Roman"/>
          <w:sz w:val="24"/>
          <w:szCs w:val="24"/>
        </w:rPr>
      </w:pPr>
      <w:r w:rsidRPr="002F0949">
        <w:rPr>
          <w:rFonts w:ascii="Times New Roman" w:hAnsi="Times New Roman" w:cs="Times New Roman"/>
          <w:b/>
          <w:bCs/>
          <w:sz w:val="24"/>
          <w:szCs w:val="24"/>
          <w:lang w:val="uk-UA"/>
        </w:rPr>
        <w:t>11. Розмір бюджетного призначення</w:t>
      </w:r>
      <w:r w:rsidRPr="002F0949">
        <w:rPr>
          <w:rFonts w:ascii="Times New Roman" w:hAnsi="Times New Roman" w:cs="Times New Roman"/>
          <w:bCs/>
          <w:sz w:val="24"/>
          <w:szCs w:val="24"/>
          <w:lang w:val="uk-UA"/>
        </w:rPr>
        <w:t>:</w:t>
      </w:r>
      <w:r w:rsidRPr="001B1537">
        <w:rPr>
          <w:rFonts w:ascii="Times New Roman" w:hAnsi="Times New Roman" w:cs="Times New Roman"/>
          <w:sz w:val="24"/>
          <w:szCs w:val="24"/>
          <w:lang w:val="uk-UA"/>
        </w:rPr>
        <w:t> </w:t>
      </w:r>
      <w:r w:rsidR="005D44DE" w:rsidRPr="001B1537">
        <w:rPr>
          <w:rFonts w:ascii="Times New Roman" w:hAnsi="Times New Roman" w:cs="Times New Roman"/>
          <w:sz w:val="24"/>
          <w:szCs w:val="24"/>
        </w:rPr>
        <w:t>згідно з потребою на 202</w:t>
      </w:r>
      <w:r w:rsidR="00BC34EF">
        <w:rPr>
          <w:rFonts w:ascii="Times New Roman" w:hAnsi="Times New Roman" w:cs="Times New Roman"/>
          <w:sz w:val="24"/>
          <w:szCs w:val="24"/>
        </w:rPr>
        <w:t>6</w:t>
      </w:r>
      <w:r w:rsidR="005D44DE" w:rsidRPr="001B1537">
        <w:rPr>
          <w:rFonts w:ascii="Times New Roman" w:hAnsi="Times New Roman" w:cs="Times New Roman"/>
          <w:sz w:val="24"/>
          <w:szCs w:val="24"/>
        </w:rPr>
        <w:t xml:space="preserve"> </w:t>
      </w:r>
      <w:proofErr w:type="spellStart"/>
      <w:r w:rsidR="005D44DE" w:rsidRPr="001B1537">
        <w:rPr>
          <w:rFonts w:ascii="Times New Roman" w:hAnsi="Times New Roman" w:cs="Times New Roman"/>
          <w:sz w:val="24"/>
          <w:szCs w:val="24"/>
        </w:rPr>
        <w:t>рік</w:t>
      </w:r>
      <w:proofErr w:type="spellEnd"/>
      <w:r w:rsidR="005D44DE" w:rsidRPr="001B1537">
        <w:rPr>
          <w:rFonts w:ascii="Times New Roman" w:hAnsi="Times New Roman" w:cs="Times New Roman"/>
          <w:sz w:val="24"/>
          <w:szCs w:val="24"/>
        </w:rPr>
        <w:t xml:space="preserve"> та </w:t>
      </w:r>
      <w:proofErr w:type="spellStart"/>
      <w:r w:rsidR="005D44DE" w:rsidRPr="001B1537">
        <w:rPr>
          <w:rFonts w:ascii="Times New Roman" w:hAnsi="Times New Roman" w:cs="Times New Roman"/>
          <w:sz w:val="24"/>
          <w:szCs w:val="24"/>
        </w:rPr>
        <w:t>кошторису</w:t>
      </w:r>
      <w:proofErr w:type="spellEnd"/>
      <w:r w:rsidR="00DE3744">
        <w:rPr>
          <w:rFonts w:ascii="Times New Roman" w:hAnsi="Times New Roman" w:cs="Times New Roman"/>
          <w:sz w:val="24"/>
          <w:szCs w:val="24"/>
        </w:rPr>
        <w:t xml:space="preserve"> (</w:t>
      </w:r>
      <w:proofErr w:type="spellStart"/>
      <w:r w:rsidR="00DE3744">
        <w:rPr>
          <w:rFonts w:ascii="Times New Roman" w:hAnsi="Times New Roman" w:cs="Times New Roman"/>
          <w:sz w:val="24"/>
          <w:szCs w:val="24"/>
        </w:rPr>
        <w:t>спеціальні</w:t>
      </w:r>
      <w:proofErr w:type="spellEnd"/>
      <w:r w:rsidR="00DE3744">
        <w:rPr>
          <w:rFonts w:ascii="Times New Roman" w:hAnsi="Times New Roman" w:cs="Times New Roman"/>
          <w:sz w:val="24"/>
          <w:szCs w:val="24"/>
        </w:rPr>
        <w:t xml:space="preserve"> </w:t>
      </w:r>
      <w:proofErr w:type="spellStart"/>
      <w:r w:rsidR="00DE3744">
        <w:rPr>
          <w:rFonts w:ascii="Times New Roman" w:hAnsi="Times New Roman" w:cs="Times New Roman"/>
          <w:sz w:val="24"/>
          <w:szCs w:val="24"/>
        </w:rPr>
        <w:t>кошти</w:t>
      </w:r>
      <w:proofErr w:type="spellEnd"/>
      <w:r w:rsidR="00DE3744">
        <w:rPr>
          <w:rFonts w:ascii="Times New Roman" w:hAnsi="Times New Roman" w:cs="Times New Roman"/>
          <w:sz w:val="24"/>
          <w:szCs w:val="24"/>
        </w:rPr>
        <w:t>)</w:t>
      </w:r>
    </w:p>
    <w:p w:rsidR="00C41D07" w:rsidRDefault="00101D6D" w:rsidP="00DE3744">
      <w:pPr>
        <w:spacing w:after="0"/>
        <w:rPr>
          <w:rFonts w:ascii="Times New Roman" w:eastAsia="Times New Roman" w:hAnsi="Times New Roman" w:cs="Times New Roman"/>
          <w:bCs/>
          <w:iCs/>
          <w:sz w:val="24"/>
          <w:szCs w:val="24"/>
          <w:lang w:val="uk-UA" w:eastAsia="zh-CN"/>
        </w:rPr>
      </w:pPr>
      <w:r w:rsidRPr="001B1537">
        <w:rPr>
          <w:rFonts w:ascii="Times New Roman" w:hAnsi="Times New Roman" w:cs="Times New Roman"/>
          <w:b/>
          <w:bCs/>
          <w:i/>
          <w:iCs/>
          <w:sz w:val="24"/>
          <w:szCs w:val="24"/>
          <w:lang w:val="uk-UA"/>
        </w:rPr>
        <w:t>12. Обґрунтування технічних та якісних характеристик предмета закупівлі:</w:t>
      </w:r>
      <w:r w:rsidRPr="001B1537">
        <w:rPr>
          <w:rFonts w:ascii="Times New Roman" w:hAnsi="Times New Roman" w:cs="Times New Roman"/>
          <w:i/>
          <w:iCs/>
          <w:sz w:val="24"/>
          <w:szCs w:val="24"/>
        </w:rPr>
        <w:t> </w:t>
      </w:r>
      <w:r w:rsidRPr="001B1537">
        <w:rPr>
          <w:rFonts w:ascii="Times New Roman" w:hAnsi="Times New Roman" w:cs="Times New Roman"/>
          <w:sz w:val="24"/>
          <w:szCs w:val="24"/>
          <w:lang w:val="uk-UA"/>
        </w:rPr>
        <w:t xml:space="preserve"> </w:t>
      </w:r>
    </w:p>
    <w:p w:rsidR="002E6263" w:rsidRPr="001B1537" w:rsidRDefault="002F0949" w:rsidP="002E6263">
      <w:pPr>
        <w:suppressAutoHyphens/>
        <w:spacing w:after="0" w:line="240" w:lineRule="auto"/>
        <w:rPr>
          <w:rFonts w:ascii="Times New Roman" w:eastAsia="Times New Roman" w:hAnsi="Times New Roman" w:cs="Times New Roman"/>
          <w:bCs/>
          <w:iCs/>
          <w:sz w:val="24"/>
          <w:szCs w:val="24"/>
          <w:lang w:val="uk-UA" w:eastAsia="zh-CN"/>
        </w:rPr>
      </w:pPr>
      <w:r>
        <w:rPr>
          <w:rFonts w:ascii="Times New Roman" w:eastAsia="Times New Roman" w:hAnsi="Times New Roman" w:cs="Times New Roman"/>
          <w:b/>
          <w:bCs/>
          <w:iCs/>
          <w:sz w:val="24"/>
          <w:szCs w:val="24"/>
          <w:lang w:val="uk-UA" w:eastAsia="zh-CN"/>
        </w:rPr>
        <w:t xml:space="preserve"> </w:t>
      </w:r>
    </w:p>
    <w:p w:rsidR="00101D6D" w:rsidRDefault="00101D6D" w:rsidP="0016304A">
      <w:pPr>
        <w:rPr>
          <w:rFonts w:ascii="Times New Roman" w:hAnsi="Times New Roman" w:cs="Times New Roman"/>
          <w:sz w:val="24"/>
          <w:szCs w:val="24"/>
          <w:lang w:val="uk-UA"/>
        </w:rPr>
      </w:pPr>
      <w:r w:rsidRPr="001B1537">
        <w:rPr>
          <w:rFonts w:ascii="Times New Roman" w:hAnsi="Times New Roman" w:cs="Times New Roman"/>
          <w:sz w:val="24"/>
          <w:szCs w:val="24"/>
        </w:rPr>
        <w:t> </w:t>
      </w:r>
      <w:r w:rsidR="00DE3744" w:rsidRPr="00DE3744">
        <w:rPr>
          <w:rFonts w:ascii="Times New Roman" w:hAnsi="Times New Roman" w:cs="Times New Roman"/>
          <w:sz w:val="24"/>
          <w:szCs w:val="24"/>
          <w:lang w:val="uk-UA"/>
        </w:rPr>
        <w:t>Технічні та якісні характеристики предмета закупівлі визначені з урахуванням загальноприйнятих норм і стандартів для зазначеного предмета закупів</w:t>
      </w:r>
      <w:r w:rsidR="008A4CEF">
        <w:rPr>
          <w:rFonts w:ascii="Times New Roman" w:hAnsi="Times New Roman" w:cs="Times New Roman"/>
          <w:sz w:val="24"/>
          <w:szCs w:val="24"/>
          <w:lang w:val="uk-UA"/>
        </w:rPr>
        <w:t>лі .</w:t>
      </w:r>
    </w:p>
    <w:p w:rsidR="008A4CEF" w:rsidRDefault="008A4CEF" w:rsidP="008A4CEF">
      <w:pPr>
        <w:rPr>
          <w:rFonts w:ascii="Times New Roman" w:hAnsi="Times New Roman" w:cs="Times New Roman"/>
          <w:b/>
          <w:sz w:val="24"/>
          <w:szCs w:val="24"/>
          <w:lang w:val="uk-UA"/>
        </w:rPr>
      </w:pPr>
    </w:p>
    <w:p w:rsidR="006F6DE2" w:rsidRDefault="006F6DE2" w:rsidP="008A4CEF">
      <w:pPr>
        <w:rPr>
          <w:rFonts w:ascii="Times New Roman" w:hAnsi="Times New Roman" w:cs="Times New Roman"/>
          <w:b/>
          <w:sz w:val="24"/>
          <w:szCs w:val="24"/>
          <w:lang w:val="uk-UA"/>
        </w:rPr>
      </w:pPr>
    </w:p>
    <w:p w:rsidR="006F6DE2" w:rsidRDefault="006F6DE2" w:rsidP="008A4CEF">
      <w:pPr>
        <w:rPr>
          <w:rFonts w:ascii="Times New Roman" w:hAnsi="Times New Roman" w:cs="Times New Roman"/>
          <w:b/>
          <w:sz w:val="24"/>
          <w:szCs w:val="24"/>
          <w:lang w:val="uk-UA"/>
        </w:rPr>
      </w:pPr>
    </w:p>
    <w:p w:rsidR="00BC34EF" w:rsidRPr="00BC34EF" w:rsidRDefault="00BC34EF" w:rsidP="00BC34EF">
      <w:pPr>
        <w:jc w:val="center"/>
        <w:rPr>
          <w:rFonts w:ascii="Times New Roman" w:hAnsi="Times New Roman" w:cs="Times New Roman"/>
          <w:b/>
          <w:sz w:val="24"/>
          <w:szCs w:val="24"/>
          <w:lang w:val="uk-UA"/>
        </w:rPr>
      </w:pPr>
      <w:r w:rsidRPr="00BC34EF">
        <w:rPr>
          <w:rFonts w:ascii="Times New Roman" w:hAnsi="Times New Roman" w:cs="Times New Roman"/>
          <w:b/>
          <w:sz w:val="24"/>
          <w:szCs w:val="24"/>
          <w:lang w:val="uk-UA"/>
        </w:rPr>
        <w:t>Технічні, якісні та кількісні характеристики предмета закупівлі:</w:t>
      </w:r>
    </w:p>
    <w:p w:rsidR="00BC34EF" w:rsidRPr="00BC34EF" w:rsidRDefault="00BC34EF" w:rsidP="00BC34EF">
      <w:pPr>
        <w:rPr>
          <w:rFonts w:ascii="Times New Roman" w:hAnsi="Times New Roman" w:cs="Times New Roman"/>
          <w:b/>
          <w:sz w:val="24"/>
          <w:szCs w:val="24"/>
          <w:lang w:val="uk-UA"/>
        </w:rPr>
      </w:pPr>
      <w:r w:rsidRPr="00BC34EF">
        <w:rPr>
          <w:rFonts w:ascii="Times New Roman" w:hAnsi="Times New Roman" w:cs="Times New Roman"/>
          <w:b/>
          <w:bCs/>
          <w:i/>
          <w:iCs/>
          <w:sz w:val="24"/>
          <w:szCs w:val="24"/>
          <w:lang w:val="uk-UA"/>
        </w:rPr>
        <w:t xml:space="preserve"> </w:t>
      </w:r>
      <w:r w:rsidRPr="00BC34EF">
        <w:rPr>
          <w:rFonts w:ascii="Times New Roman" w:hAnsi="Times New Roman" w:cs="Times New Roman"/>
          <w:b/>
          <w:sz w:val="24"/>
          <w:szCs w:val="24"/>
          <w:lang w:val="uk-UA"/>
        </w:rPr>
        <w:t xml:space="preserve"> </w:t>
      </w:r>
    </w:p>
    <w:p w:rsidR="00BC34EF" w:rsidRPr="00BC34EF" w:rsidRDefault="00BC34EF" w:rsidP="00BC34EF">
      <w:pPr>
        <w:jc w:val="center"/>
        <w:rPr>
          <w:rFonts w:ascii="Times New Roman" w:hAnsi="Times New Roman" w:cs="Times New Roman"/>
          <w:b/>
          <w:i/>
          <w:sz w:val="24"/>
          <w:szCs w:val="24"/>
          <w:lang w:val="uk-UA"/>
        </w:rPr>
      </w:pPr>
      <w:r w:rsidRPr="00BC34EF">
        <w:rPr>
          <w:rFonts w:ascii="Times New Roman" w:hAnsi="Times New Roman" w:cs="Times New Roman"/>
          <w:b/>
          <w:i/>
          <w:sz w:val="24"/>
          <w:szCs w:val="24"/>
          <w:lang w:val="uk-UA"/>
        </w:rPr>
        <w:t>ДК 021:2015: 09330000-1 – Сонячна енергія.</w:t>
      </w:r>
    </w:p>
    <w:p w:rsidR="00BC34EF" w:rsidRPr="00BC34EF" w:rsidRDefault="00BC34EF" w:rsidP="00BC34EF">
      <w:pPr>
        <w:jc w:val="center"/>
        <w:rPr>
          <w:rFonts w:ascii="Times New Roman" w:hAnsi="Times New Roman" w:cs="Times New Roman"/>
          <w:b/>
          <w:bCs/>
          <w:i/>
          <w:sz w:val="24"/>
          <w:szCs w:val="24"/>
          <w:lang w:val="uk-UA"/>
        </w:rPr>
      </w:pPr>
      <w:r w:rsidRPr="00BC34EF">
        <w:rPr>
          <w:rFonts w:ascii="Times New Roman" w:hAnsi="Times New Roman" w:cs="Times New Roman"/>
          <w:b/>
          <w:i/>
          <w:sz w:val="24"/>
          <w:szCs w:val="24"/>
          <w:lang w:val="uk-UA"/>
        </w:rPr>
        <w:t xml:space="preserve">(Комплексна гібридна сонячна електростанція з акумуляторною системою накопичення енергії для навчального корпусу № 1 Відокремленого структурного підрозділу « </w:t>
      </w:r>
      <w:proofErr w:type="spellStart"/>
      <w:r w:rsidRPr="00BC34EF">
        <w:rPr>
          <w:rFonts w:ascii="Times New Roman" w:hAnsi="Times New Roman" w:cs="Times New Roman"/>
          <w:b/>
          <w:i/>
          <w:sz w:val="24"/>
          <w:szCs w:val="24"/>
          <w:lang w:val="uk-UA"/>
        </w:rPr>
        <w:t>Новобузький</w:t>
      </w:r>
      <w:proofErr w:type="spellEnd"/>
      <w:r w:rsidRPr="00BC34EF">
        <w:rPr>
          <w:rFonts w:ascii="Times New Roman" w:hAnsi="Times New Roman" w:cs="Times New Roman"/>
          <w:b/>
          <w:i/>
          <w:sz w:val="24"/>
          <w:szCs w:val="24"/>
          <w:lang w:val="uk-UA"/>
        </w:rPr>
        <w:t xml:space="preserve"> фаховий коледж </w:t>
      </w:r>
      <w:r w:rsidRPr="00BC34EF">
        <w:rPr>
          <w:rFonts w:ascii="Times New Roman" w:hAnsi="Times New Roman" w:cs="Times New Roman"/>
          <w:b/>
          <w:bCs/>
          <w:i/>
          <w:sz w:val="24"/>
          <w:szCs w:val="24"/>
          <w:lang w:val="uk-UA"/>
        </w:rPr>
        <w:t>Миколаївського національного аграрного університету»</w:t>
      </w:r>
    </w:p>
    <w:p w:rsidR="00BC34EF" w:rsidRPr="00BC34EF" w:rsidRDefault="00BC34EF" w:rsidP="00BC34EF">
      <w:pPr>
        <w:rPr>
          <w:rFonts w:ascii="Times New Roman" w:hAnsi="Times New Roman" w:cs="Times New Roman"/>
          <w:b/>
          <w:sz w:val="24"/>
          <w:szCs w:val="24"/>
          <w:lang w:val="uk-UA"/>
        </w:rPr>
      </w:pPr>
      <w:r w:rsidRPr="00BC34EF">
        <w:rPr>
          <w:rFonts w:ascii="Times New Roman" w:hAnsi="Times New Roman" w:cs="Times New Roman"/>
          <w:b/>
          <w:sz w:val="24"/>
          <w:szCs w:val="24"/>
          <w:lang w:val="uk-UA"/>
        </w:rPr>
        <w:t xml:space="preserve"> </w:t>
      </w:r>
    </w:p>
    <w:p w:rsidR="00BC34EF" w:rsidRPr="004628DB" w:rsidRDefault="00BC34EF" w:rsidP="00BC34EF">
      <w:pPr>
        <w:rPr>
          <w:rFonts w:ascii="Times New Roman" w:hAnsi="Times New Roman" w:cs="Times New Roman"/>
          <w:sz w:val="20"/>
          <w:szCs w:val="20"/>
        </w:rPr>
      </w:pPr>
      <w:proofErr w:type="spellStart"/>
      <w:r w:rsidRPr="004628DB">
        <w:rPr>
          <w:rFonts w:ascii="Times New Roman" w:hAnsi="Times New Roman" w:cs="Times New Roman"/>
          <w:sz w:val="20"/>
          <w:szCs w:val="20"/>
        </w:rPr>
        <w:t>Сонячна</w:t>
      </w:r>
      <w:proofErr w:type="spellEnd"/>
      <w:r w:rsidRPr="004628DB">
        <w:rPr>
          <w:rFonts w:ascii="Times New Roman" w:hAnsi="Times New Roman" w:cs="Times New Roman"/>
          <w:sz w:val="20"/>
          <w:szCs w:val="20"/>
        </w:rPr>
        <w:t xml:space="preserve"> </w:t>
      </w:r>
      <w:proofErr w:type="spellStart"/>
      <w:r w:rsidRPr="004628DB">
        <w:rPr>
          <w:rFonts w:ascii="Times New Roman" w:hAnsi="Times New Roman" w:cs="Times New Roman"/>
          <w:sz w:val="20"/>
          <w:szCs w:val="20"/>
        </w:rPr>
        <w:t>гібридна</w:t>
      </w:r>
      <w:proofErr w:type="spellEnd"/>
      <w:r w:rsidRPr="004628DB">
        <w:rPr>
          <w:rFonts w:ascii="Times New Roman" w:hAnsi="Times New Roman" w:cs="Times New Roman"/>
          <w:sz w:val="20"/>
          <w:szCs w:val="20"/>
        </w:rPr>
        <w:t xml:space="preserve"> </w:t>
      </w:r>
      <w:proofErr w:type="spellStart"/>
      <w:r w:rsidRPr="004628DB">
        <w:rPr>
          <w:rFonts w:ascii="Times New Roman" w:hAnsi="Times New Roman" w:cs="Times New Roman"/>
          <w:sz w:val="20"/>
          <w:szCs w:val="20"/>
        </w:rPr>
        <w:t>електростанція</w:t>
      </w:r>
      <w:proofErr w:type="spellEnd"/>
      <w:r w:rsidRPr="004628DB">
        <w:rPr>
          <w:rFonts w:ascii="Times New Roman" w:hAnsi="Times New Roman" w:cs="Times New Roman"/>
          <w:sz w:val="20"/>
          <w:szCs w:val="20"/>
        </w:rPr>
        <w:t xml:space="preserve"> з </w:t>
      </w:r>
      <w:proofErr w:type="spellStart"/>
      <w:r w:rsidRPr="004628DB">
        <w:rPr>
          <w:rFonts w:ascii="Times New Roman" w:hAnsi="Times New Roman" w:cs="Times New Roman"/>
          <w:sz w:val="20"/>
          <w:szCs w:val="20"/>
        </w:rPr>
        <w:t>акумуляторною</w:t>
      </w:r>
      <w:proofErr w:type="spellEnd"/>
      <w:r w:rsidRPr="004628DB">
        <w:rPr>
          <w:rFonts w:ascii="Times New Roman" w:hAnsi="Times New Roman" w:cs="Times New Roman"/>
          <w:sz w:val="20"/>
          <w:szCs w:val="20"/>
        </w:rPr>
        <w:t xml:space="preserve"> системою </w:t>
      </w:r>
      <w:proofErr w:type="spellStart"/>
      <w:r w:rsidRPr="004628DB">
        <w:rPr>
          <w:rFonts w:ascii="Times New Roman" w:hAnsi="Times New Roman" w:cs="Times New Roman"/>
          <w:sz w:val="20"/>
          <w:szCs w:val="20"/>
        </w:rPr>
        <w:t>накопичення</w:t>
      </w:r>
      <w:proofErr w:type="spellEnd"/>
      <w:r w:rsidRPr="004628DB">
        <w:rPr>
          <w:rFonts w:ascii="Times New Roman" w:hAnsi="Times New Roman" w:cs="Times New Roman"/>
          <w:sz w:val="20"/>
          <w:szCs w:val="20"/>
        </w:rPr>
        <w:t xml:space="preserve"> </w:t>
      </w:r>
      <w:proofErr w:type="spellStart"/>
      <w:r w:rsidRPr="004628DB">
        <w:rPr>
          <w:rFonts w:ascii="Times New Roman" w:hAnsi="Times New Roman" w:cs="Times New Roman"/>
          <w:sz w:val="20"/>
          <w:szCs w:val="20"/>
        </w:rPr>
        <w:t>енергії</w:t>
      </w:r>
      <w:proofErr w:type="spellEnd"/>
      <w:r w:rsidRPr="004628DB">
        <w:rPr>
          <w:rFonts w:ascii="Times New Roman" w:hAnsi="Times New Roman" w:cs="Times New Roman"/>
          <w:sz w:val="20"/>
          <w:szCs w:val="20"/>
          <w:lang w:val="uk-UA"/>
        </w:rPr>
        <w:t xml:space="preserve"> (1 </w:t>
      </w:r>
      <w:proofErr w:type="spellStart"/>
      <w:proofErr w:type="gramStart"/>
      <w:r w:rsidRPr="004628DB">
        <w:rPr>
          <w:rFonts w:ascii="Times New Roman" w:hAnsi="Times New Roman" w:cs="Times New Roman"/>
          <w:sz w:val="20"/>
          <w:szCs w:val="20"/>
          <w:lang w:val="uk-UA"/>
        </w:rPr>
        <w:t>шт</w:t>
      </w:r>
      <w:proofErr w:type="spellEnd"/>
      <w:proofErr w:type="gramEnd"/>
      <w:r w:rsidRPr="004628DB">
        <w:rPr>
          <w:rFonts w:ascii="Times New Roman" w:hAnsi="Times New Roman" w:cs="Times New Roman"/>
          <w:sz w:val="20"/>
          <w:szCs w:val="20"/>
          <w:lang w:val="uk-UA"/>
        </w:rPr>
        <w:t>):</w:t>
      </w:r>
      <w:r w:rsidRPr="004628DB">
        <w:rPr>
          <w:rFonts w:ascii="Times New Roman" w:hAnsi="Times New Roman" w:cs="Times New Roman"/>
          <w:sz w:val="20"/>
          <w:szCs w:val="20"/>
          <w:lang w:val="uk-UA"/>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294"/>
        <w:gridCol w:w="5408"/>
        <w:gridCol w:w="1219"/>
      </w:tblGrid>
      <w:tr w:rsidR="00BC34EF" w:rsidRPr="004628DB" w:rsidTr="005A0FDD">
        <w:trPr>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 з/п</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Назва</w:t>
            </w:r>
          </w:p>
        </w:tc>
        <w:tc>
          <w:tcPr>
            <w:tcW w:w="5408"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Вимоги</w:t>
            </w:r>
          </w:p>
        </w:tc>
        <w:tc>
          <w:tcPr>
            <w:tcW w:w="1219" w:type="dxa"/>
          </w:tcPr>
          <w:p w:rsidR="00BC34EF" w:rsidRPr="004628DB" w:rsidRDefault="00BC34EF" w:rsidP="00EF0D08">
            <w:pPr>
              <w:spacing w:after="0"/>
              <w:rPr>
                <w:rFonts w:ascii="Times New Roman" w:hAnsi="Times New Roman" w:cs="Times New Roman"/>
                <w:bCs/>
                <w:sz w:val="20"/>
                <w:szCs w:val="20"/>
                <w:lang w:val="uk-UA"/>
              </w:rPr>
            </w:pPr>
            <w:r w:rsidRPr="004628DB">
              <w:rPr>
                <w:rFonts w:ascii="Times New Roman" w:hAnsi="Times New Roman" w:cs="Times New Roman"/>
                <w:bCs/>
                <w:sz w:val="20"/>
                <w:szCs w:val="20"/>
                <w:lang w:val="uk-UA"/>
              </w:rPr>
              <w:t>кількість</w:t>
            </w:r>
          </w:p>
        </w:tc>
      </w:tr>
      <w:tr w:rsidR="00BC34EF" w:rsidRPr="004628DB" w:rsidTr="005A0FDD">
        <w:trPr>
          <w:trHeight w:val="2565"/>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1.</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en-US"/>
              </w:rPr>
            </w:pPr>
            <w:r w:rsidRPr="00EF0D08">
              <w:rPr>
                <w:rFonts w:ascii="Times New Roman" w:hAnsi="Times New Roman" w:cs="Times New Roman"/>
                <w:sz w:val="18"/>
                <w:szCs w:val="18"/>
                <w:lang w:val="uk-UA"/>
              </w:rPr>
              <w:t xml:space="preserve">Блок управління </w:t>
            </w:r>
            <w:hyperlink r:id="rId8" w:tgtFrame="_blank" w:history="1">
              <w:r w:rsidRPr="00EF0D08">
                <w:rPr>
                  <w:rStyle w:val="a5"/>
                  <w:rFonts w:ascii="Times New Roman" w:hAnsi="Times New Roman" w:cs="Times New Roman"/>
                  <w:color w:val="auto"/>
                  <w:sz w:val="18"/>
                  <w:szCs w:val="18"/>
                  <w:lang w:val="uk-UA"/>
                </w:rPr>
                <w:t>DEYE BOS-G PRO PDU-2 200-1000v120A (BOS-G-PDU-2)</w:t>
              </w:r>
            </w:hyperlink>
          </w:p>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200-1000</w:t>
            </w:r>
            <w:r w:rsidRPr="00EF0D08">
              <w:rPr>
                <w:rFonts w:ascii="Times New Roman" w:hAnsi="Times New Roman" w:cs="Times New Roman"/>
                <w:sz w:val="18"/>
                <w:szCs w:val="18"/>
                <w:lang w:val="en-US"/>
              </w:rPr>
              <w:t>v</w:t>
            </w:r>
            <w:r w:rsidRPr="00EF0D08">
              <w:rPr>
                <w:rFonts w:ascii="Times New Roman" w:hAnsi="Times New Roman" w:cs="Times New Roman"/>
                <w:sz w:val="18"/>
                <w:szCs w:val="18"/>
              </w:rPr>
              <w:t>120</w:t>
            </w:r>
            <w:r w:rsidRPr="00EF0D08">
              <w:rPr>
                <w:rFonts w:ascii="Times New Roman" w:hAnsi="Times New Roman" w:cs="Times New Roman"/>
                <w:sz w:val="18"/>
                <w:szCs w:val="18"/>
                <w:lang w:val="en-US"/>
              </w:rPr>
              <w:t>A</w:t>
            </w:r>
          </w:p>
          <w:p w:rsidR="00BC34EF" w:rsidRPr="00EF0D08" w:rsidRDefault="00BC34EF" w:rsidP="00EF0D08">
            <w:p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Мінімум</w:t>
            </w:r>
            <w:proofErr w:type="spellEnd"/>
            <w:r w:rsidRPr="00EF0D08">
              <w:rPr>
                <w:rFonts w:ascii="Times New Roman" w:hAnsi="Times New Roman" w:cs="Times New Roman"/>
                <w:sz w:val="18"/>
                <w:szCs w:val="18"/>
              </w:rPr>
              <w:t xml:space="preserve"> 8АКБ</w:t>
            </w:r>
          </w:p>
        </w:tc>
        <w:tc>
          <w:tcPr>
            <w:tcW w:w="5408" w:type="dxa"/>
            <w:tcMar>
              <w:left w:w="142" w:type="dxa"/>
            </w:tcMar>
          </w:tcPr>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Робочий діапазон напруги:</w:t>
            </w:r>
            <w:r w:rsidRPr="00EF0D08">
              <w:rPr>
                <w:rFonts w:ascii="Times New Roman" w:hAnsi="Times New Roman" w:cs="Times New Roman"/>
                <w:sz w:val="18"/>
                <w:szCs w:val="18"/>
                <w:lang w:val="uk-UA"/>
              </w:rPr>
              <w:t xml:space="preserve"> 200–1000 В постійного струму (DC).</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Номінальний струм заряду/розряду:</w:t>
            </w:r>
            <w:r w:rsidRPr="00EF0D08">
              <w:rPr>
                <w:rFonts w:ascii="Times New Roman" w:hAnsi="Times New Roman" w:cs="Times New Roman"/>
                <w:sz w:val="18"/>
                <w:szCs w:val="18"/>
                <w:lang w:val="uk-UA"/>
              </w:rPr>
              <w:t xml:space="preserve"> 100 А.</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Максимальний струм заряду/розряду:</w:t>
            </w:r>
            <w:r w:rsidRPr="00EF0D08">
              <w:rPr>
                <w:rFonts w:ascii="Times New Roman" w:hAnsi="Times New Roman" w:cs="Times New Roman"/>
                <w:sz w:val="18"/>
                <w:szCs w:val="18"/>
                <w:lang w:val="uk-UA"/>
              </w:rPr>
              <w:t xml:space="preserve"> до 120 А.</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Кількість підключених АКБ:</w:t>
            </w:r>
            <w:r w:rsidRPr="00EF0D08">
              <w:rPr>
                <w:rFonts w:ascii="Times New Roman" w:hAnsi="Times New Roman" w:cs="Times New Roman"/>
                <w:sz w:val="18"/>
                <w:szCs w:val="18"/>
                <w:lang w:val="uk-UA"/>
              </w:rPr>
              <w:t xml:space="preserve"> від 5 до 16 модулів (підтримує роботу з 8 і більше </w:t>
            </w:r>
            <w:proofErr w:type="spellStart"/>
            <w:r w:rsidRPr="00EF0D08">
              <w:rPr>
                <w:rFonts w:ascii="Times New Roman" w:hAnsi="Times New Roman" w:cs="Times New Roman"/>
                <w:sz w:val="18"/>
                <w:szCs w:val="18"/>
                <w:lang w:val="uk-UA"/>
              </w:rPr>
              <w:t>акб</w:t>
            </w:r>
            <w:proofErr w:type="spellEnd"/>
            <w:r w:rsidRPr="00EF0D08">
              <w:rPr>
                <w:rFonts w:ascii="Times New Roman" w:hAnsi="Times New Roman" w:cs="Times New Roman"/>
                <w:sz w:val="18"/>
                <w:szCs w:val="18"/>
                <w:lang w:val="uk-UA"/>
              </w:rPr>
              <w:t>).</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Живлення (DC):</w:t>
            </w:r>
            <w:r w:rsidRPr="00EF0D08">
              <w:rPr>
                <w:rFonts w:ascii="Times New Roman" w:hAnsi="Times New Roman" w:cs="Times New Roman"/>
                <w:sz w:val="18"/>
                <w:szCs w:val="18"/>
                <w:lang w:val="uk-UA"/>
              </w:rPr>
              <w:t xml:space="preserve"> 12±2 В.</w:t>
            </w:r>
          </w:p>
          <w:p w:rsidR="00BC34EF" w:rsidRPr="00EF0D08" w:rsidRDefault="00BC34EF" w:rsidP="00EF0D08">
            <w:pPr>
              <w:numPr>
                <w:ilvl w:val="0"/>
                <w:numId w:val="5"/>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Гарантія від виробника – 10 років</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rPr>
              <w:t xml:space="preserve">          </w:t>
            </w:r>
            <w:r w:rsidRPr="00EF0D08">
              <w:rPr>
                <w:rFonts w:ascii="Times New Roman" w:hAnsi="Times New Roman" w:cs="Times New Roman"/>
                <w:bCs/>
                <w:sz w:val="18"/>
                <w:szCs w:val="18"/>
                <w:lang w:val="uk-UA"/>
              </w:rPr>
              <w:t>Інтерфейси зв'язку:</w:t>
            </w:r>
            <w:r w:rsidRPr="00EF0D08">
              <w:rPr>
                <w:rFonts w:ascii="Times New Roman" w:hAnsi="Times New Roman" w:cs="Times New Roman"/>
                <w:sz w:val="18"/>
                <w:szCs w:val="18"/>
                <w:lang w:val="uk-UA"/>
              </w:rPr>
              <w:t xml:space="preserve"> CAN 2.0, RS485</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381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2.</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Акумуляторна батарея </w:t>
            </w:r>
            <w:proofErr w:type="spellStart"/>
            <w:r w:rsidRPr="00EF0D08">
              <w:rPr>
                <w:rFonts w:ascii="Times New Roman" w:hAnsi="Times New Roman" w:cs="Times New Roman"/>
                <w:bCs/>
                <w:sz w:val="18"/>
                <w:szCs w:val="18"/>
                <w:lang w:val="uk-UA"/>
              </w:rPr>
              <w:t>Deye</w:t>
            </w:r>
            <w:proofErr w:type="spellEnd"/>
            <w:r w:rsidRPr="00EF0D08">
              <w:rPr>
                <w:rFonts w:ascii="Times New Roman" w:hAnsi="Times New Roman" w:cs="Times New Roman"/>
                <w:bCs/>
                <w:sz w:val="18"/>
                <w:szCs w:val="18"/>
                <w:lang w:val="uk-UA"/>
              </w:rPr>
              <w:t xml:space="preserve"> BOS-G PRO LiFePO4 HV 51.2V 100Ah (5.12 </w:t>
            </w:r>
            <w:proofErr w:type="spellStart"/>
            <w:r w:rsidRPr="00EF0D08">
              <w:rPr>
                <w:rFonts w:ascii="Times New Roman" w:hAnsi="Times New Roman" w:cs="Times New Roman"/>
                <w:bCs/>
                <w:sz w:val="18"/>
                <w:szCs w:val="18"/>
                <w:lang w:val="uk-UA"/>
              </w:rPr>
              <w:t>кВт·год</w:t>
            </w:r>
            <w:proofErr w:type="spellEnd"/>
            <w:r w:rsidRPr="00EF0D08">
              <w:rPr>
                <w:rFonts w:ascii="Times New Roman" w:hAnsi="Times New Roman" w:cs="Times New Roman"/>
                <w:bCs/>
                <w:sz w:val="18"/>
                <w:szCs w:val="18"/>
                <w:lang w:val="uk-UA"/>
              </w:rPr>
              <w:t>)</w:t>
            </w:r>
            <w:r w:rsidRPr="00EF0D08">
              <w:rPr>
                <w:rFonts w:ascii="Times New Roman" w:hAnsi="Times New Roman" w:cs="Times New Roman"/>
                <w:sz w:val="18"/>
                <w:szCs w:val="18"/>
                <w:lang w:val="uk-UA"/>
              </w:rPr>
              <w:t xml:space="preserve"> </w:t>
            </w:r>
          </w:p>
        </w:tc>
        <w:tc>
          <w:tcPr>
            <w:tcW w:w="5408" w:type="dxa"/>
            <w:tcMar>
              <w:left w:w="142" w:type="dxa"/>
            </w:tcMar>
          </w:tcPr>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Тип хімії: </w:t>
            </w:r>
            <w:proofErr w:type="spellStart"/>
            <w:r w:rsidRPr="00EF0D08">
              <w:rPr>
                <w:rFonts w:ascii="Times New Roman" w:hAnsi="Times New Roman" w:cs="Times New Roman"/>
                <w:bCs/>
                <w:sz w:val="18"/>
                <w:szCs w:val="18"/>
                <w:lang w:val="uk-UA"/>
              </w:rPr>
              <w:t>LiFePO</w:t>
            </w:r>
            <w:proofErr w:type="spellEnd"/>
            <w:r w:rsidRPr="00EF0D08">
              <w:rPr>
                <w:rFonts w:ascii="Times New Roman" w:hAnsi="Times New Roman" w:cs="Times New Roman"/>
                <w:bCs/>
                <w:sz w:val="18"/>
                <w:szCs w:val="18"/>
                <w:lang w:val="uk-UA"/>
              </w:rPr>
              <w:t>₄ (літій-залізо-фосфат)</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Номінальна ємність: 100 </w:t>
            </w:r>
            <w:proofErr w:type="spellStart"/>
            <w:r w:rsidRPr="00EF0D08">
              <w:rPr>
                <w:rFonts w:ascii="Times New Roman" w:hAnsi="Times New Roman" w:cs="Times New Roman"/>
                <w:bCs/>
                <w:sz w:val="18"/>
                <w:szCs w:val="18"/>
                <w:lang w:val="uk-UA"/>
              </w:rPr>
              <w:t>А·год</w:t>
            </w:r>
            <w:proofErr w:type="spellEnd"/>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напруга: 51.2 В</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Загальна енергія (потужність): 5.12 </w:t>
            </w:r>
            <w:proofErr w:type="spellStart"/>
            <w:r w:rsidRPr="00EF0D08">
              <w:rPr>
                <w:rFonts w:ascii="Times New Roman" w:hAnsi="Times New Roman" w:cs="Times New Roman"/>
                <w:bCs/>
                <w:sz w:val="18"/>
                <w:szCs w:val="18"/>
                <w:lang w:val="uk-UA"/>
              </w:rPr>
              <w:t>кВт·год</w:t>
            </w:r>
            <w:proofErr w:type="spellEnd"/>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робочої напруги: 43.2 – 57.6 В (або 44 – 58.4 В залежно від налаштувань BMS)</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Рекомендований/Номінальний струм заряду та розряду: 50 А / 100 А</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Максимальний струм заряду/розряду: 100 А</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Піковий струм розряду: до 125 А (на 2 хвилини)</w:t>
            </w:r>
          </w:p>
          <w:p w:rsidR="00BC34EF" w:rsidRPr="00EF0D08" w:rsidRDefault="00BC34EF" w:rsidP="00EF0D08">
            <w:pPr>
              <w:numPr>
                <w:ilvl w:val="0"/>
                <w:numId w:val="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Глибина розряду (</w:t>
            </w:r>
            <w:proofErr w:type="spellStart"/>
            <w:r w:rsidRPr="00EF0D08">
              <w:rPr>
                <w:rFonts w:ascii="Times New Roman" w:hAnsi="Times New Roman" w:cs="Times New Roman"/>
                <w:bCs/>
                <w:sz w:val="18"/>
                <w:szCs w:val="18"/>
                <w:lang w:val="uk-UA"/>
              </w:rPr>
              <w:t>DoD</w:t>
            </w:r>
            <w:proofErr w:type="spellEnd"/>
            <w:r w:rsidRPr="00EF0D08">
              <w:rPr>
                <w:rFonts w:ascii="Times New Roman" w:hAnsi="Times New Roman" w:cs="Times New Roman"/>
                <w:bCs/>
                <w:sz w:val="18"/>
                <w:szCs w:val="18"/>
                <w:lang w:val="uk-UA"/>
              </w:rPr>
              <w:t>): 90%</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Ресурс (термін служби): ≥6000 циклів (при 25°C і 90% </w:t>
            </w:r>
            <w:proofErr w:type="spellStart"/>
            <w:r w:rsidRPr="00EF0D08">
              <w:rPr>
                <w:rFonts w:ascii="Times New Roman" w:hAnsi="Times New Roman" w:cs="Times New Roman"/>
                <w:bCs/>
                <w:sz w:val="18"/>
                <w:szCs w:val="18"/>
                <w:lang w:val="uk-UA"/>
              </w:rPr>
              <w:t>DoD</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Модульна конструкція: Даний модуль (BOS-G-</w:t>
            </w:r>
            <w:proofErr w:type="spellStart"/>
            <w:r w:rsidRPr="00EF0D08">
              <w:rPr>
                <w:rFonts w:ascii="Times New Roman" w:hAnsi="Times New Roman" w:cs="Times New Roman"/>
                <w:bCs/>
                <w:sz w:val="18"/>
                <w:szCs w:val="18"/>
                <w:lang w:val="uk-UA"/>
              </w:rPr>
              <w:t>Pack</w:t>
            </w:r>
            <w:proofErr w:type="spellEnd"/>
            <w:r w:rsidRPr="00EF0D08">
              <w:rPr>
                <w:rFonts w:ascii="Times New Roman" w:hAnsi="Times New Roman" w:cs="Times New Roman"/>
                <w:bCs/>
                <w:sz w:val="18"/>
                <w:szCs w:val="18"/>
                <w:lang w:val="uk-UA"/>
              </w:rPr>
              <w:t xml:space="preserve"> 5.1) зазвичай поставляється як окремий елемент без власної силової BMS-системи у комплекті. Для роботи високовольтної системи необхідно окремо придбати блок управління BMS (наприклад, </w:t>
            </w:r>
            <w:proofErr w:type="spellStart"/>
            <w:r w:rsidRPr="00EF0D08">
              <w:rPr>
                <w:rFonts w:ascii="Times New Roman" w:hAnsi="Times New Roman" w:cs="Times New Roman"/>
                <w:bCs/>
                <w:i/>
                <w:iCs/>
                <w:sz w:val="18"/>
                <w:szCs w:val="18"/>
                <w:lang w:val="uk-UA"/>
              </w:rPr>
              <w:t>Deye</w:t>
            </w:r>
            <w:proofErr w:type="spellEnd"/>
            <w:r w:rsidRPr="00EF0D08">
              <w:rPr>
                <w:rFonts w:ascii="Times New Roman" w:hAnsi="Times New Roman" w:cs="Times New Roman"/>
                <w:bCs/>
                <w:i/>
                <w:iCs/>
                <w:sz w:val="18"/>
                <w:szCs w:val="18"/>
                <w:lang w:val="uk-UA"/>
              </w:rPr>
              <w:t xml:space="preserve"> BOS-G PRO 200-1000Vdc</w:t>
            </w:r>
            <w:r w:rsidRPr="00EF0D08">
              <w:rPr>
                <w:rFonts w:ascii="Times New Roman" w:hAnsi="Times New Roman" w:cs="Times New Roman"/>
                <w:bCs/>
                <w:sz w:val="18"/>
                <w:szCs w:val="18"/>
                <w:lang w:val="uk-UA"/>
              </w:rPr>
              <w:t xml:space="preserve">) та встановити їх у спільну стійку/стелаж. </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Масштабування: Дозволяє послідовне підключення від 5 до 17 акумуляторних блоків на одну стійку (загальною ємністю до ~87 </w:t>
            </w:r>
            <w:proofErr w:type="spellStart"/>
            <w:r w:rsidRPr="00EF0D08">
              <w:rPr>
                <w:rFonts w:ascii="Times New Roman" w:hAnsi="Times New Roman" w:cs="Times New Roman"/>
                <w:bCs/>
                <w:sz w:val="18"/>
                <w:szCs w:val="18"/>
                <w:lang w:val="uk-UA"/>
              </w:rPr>
              <w:t>кВт·год</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Інтерфейси зв'язку: CAN2.0, RS485</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Габаритні розміри (</w:t>
            </w:r>
            <w:proofErr w:type="spellStart"/>
            <w:r w:rsidRPr="00EF0D08">
              <w:rPr>
                <w:rFonts w:ascii="Times New Roman" w:hAnsi="Times New Roman" w:cs="Times New Roman"/>
                <w:bCs/>
                <w:sz w:val="18"/>
                <w:szCs w:val="18"/>
                <w:lang w:val="uk-UA"/>
              </w:rPr>
              <w:t>ШхГхВ</w:t>
            </w:r>
            <w:proofErr w:type="spellEnd"/>
            <w:r w:rsidRPr="00EF0D08">
              <w:rPr>
                <w:rFonts w:ascii="Times New Roman" w:hAnsi="Times New Roman" w:cs="Times New Roman"/>
                <w:bCs/>
                <w:sz w:val="18"/>
                <w:szCs w:val="18"/>
                <w:lang w:val="uk-UA"/>
              </w:rPr>
              <w:t>): 440 × 585 × 133 мм</w:t>
            </w:r>
          </w:p>
          <w:p w:rsidR="00BC34EF" w:rsidRPr="00EF0D08" w:rsidRDefault="00BC34EF" w:rsidP="00EF0D08">
            <w:pPr>
              <w:numPr>
                <w:ilvl w:val="0"/>
                <w:numId w:val="7"/>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Гарантія від виробника 5-10 років</w:t>
            </w:r>
          </w:p>
          <w:p w:rsidR="00BC34EF" w:rsidRPr="00EF0D08" w:rsidRDefault="00BC34EF" w:rsidP="00EF0D08">
            <w:pPr>
              <w:spacing w:after="0"/>
              <w:rPr>
                <w:rFonts w:ascii="Times New Roman" w:hAnsi="Times New Roman" w:cs="Times New Roman"/>
                <w:bCs/>
                <w:sz w:val="18"/>
                <w:szCs w:val="18"/>
              </w:rPr>
            </w:pPr>
            <w:r w:rsidRPr="00EF0D08">
              <w:rPr>
                <w:rFonts w:ascii="Times New Roman" w:hAnsi="Times New Roman" w:cs="Times New Roman"/>
                <w:bCs/>
                <w:sz w:val="18"/>
                <w:szCs w:val="18"/>
                <w:lang w:val="uk-UA"/>
              </w:rPr>
              <w:t xml:space="preserve"> </w:t>
            </w:r>
          </w:p>
          <w:p w:rsidR="00BC34EF" w:rsidRPr="00EF0D08" w:rsidRDefault="00BC34EF" w:rsidP="00EF0D08">
            <w:pPr>
              <w:spacing w:after="0"/>
              <w:rPr>
                <w:rFonts w:ascii="Times New Roman" w:hAnsi="Times New Roman" w:cs="Times New Roman"/>
                <w:bCs/>
                <w:sz w:val="18"/>
                <w:szCs w:val="18"/>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3D5D6F" w:rsidP="00EF0D08">
            <w:pPr>
              <w:spacing w:after="0"/>
              <w:rPr>
                <w:rFonts w:ascii="Times New Roman" w:hAnsi="Times New Roman" w:cs="Times New Roman"/>
                <w:sz w:val="20"/>
                <w:szCs w:val="20"/>
              </w:rPr>
            </w:pPr>
            <w:r>
              <w:rPr>
                <w:rFonts w:ascii="Times New Roman" w:hAnsi="Times New Roman" w:cs="Times New Roman"/>
                <w:sz w:val="20"/>
                <w:szCs w:val="20"/>
              </w:rPr>
              <w:t xml:space="preserve">  8 </w:t>
            </w:r>
            <w:r w:rsidR="00BC34EF" w:rsidRPr="004628DB">
              <w:rPr>
                <w:rFonts w:ascii="Times New Roman" w:hAnsi="Times New Roman" w:cs="Times New Roman"/>
                <w:sz w:val="20"/>
                <w:szCs w:val="20"/>
              </w:rPr>
              <w:t>шт.</w:t>
            </w:r>
          </w:p>
        </w:tc>
      </w:tr>
      <w:tr w:rsidR="00BC34EF" w:rsidRPr="004628DB" w:rsidTr="005A0FDD">
        <w:trPr>
          <w:trHeight w:val="381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3.</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proofErr w:type="gramStart"/>
            <w:r w:rsidRPr="00EF0D08">
              <w:rPr>
                <w:rFonts w:ascii="Times New Roman" w:hAnsi="Times New Roman" w:cs="Times New Roman"/>
                <w:sz w:val="18"/>
                <w:szCs w:val="18"/>
              </w:rPr>
              <w:t>С</w:t>
            </w:r>
            <w:proofErr w:type="spellStart"/>
            <w:r w:rsidRPr="00EF0D08">
              <w:rPr>
                <w:rFonts w:ascii="Times New Roman" w:hAnsi="Times New Roman" w:cs="Times New Roman"/>
                <w:sz w:val="18"/>
                <w:szCs w:val="18"/>
                <w:lang w:val="uk-UA"/>
              </w:rPr>
              <w:t>т</w:t>
            </w:r>
            <w:proofErr w:type="gramEnd"/>
            <w:r w:rsidRPr="00EF0D08">
              <w:rPr>
                <w:rFonts w:ascii="Times New Roman" w:hAnsi="Times New Roman" w:cs="Times New Roman"/>
                <w:sz w:val="18"/>
                <w:szCs w:val="18"/>
                <w:lang w:val="uk-UA"/>
              </w:rPr>
              <w:t>ійка</w:t>
            </w:r>
            <w:proofErr w:type="spellEnd"/>
            <w:r w:rsidRPr="00EF0D08">
              <w:rPr>
                <w:rFonts w:ascii="Times New Roman" w:hAnsi="Times New Roman" w:cs="Times New Roman"/>
                <w:sz w:val="18"/>
                <w:szCs w:val="18"/>
                <w:lang w:val="uk-UA"/>
              </w:rPr>
              <w:t xml:space="preserve"> під АКБ </w:t>
            </w:r>
            <w:proofErr w:type="spellStart"/>
            <w:r w:rsidRPr="00EF0D08">
              <w:rPr>
                <w:rFonts w:ascii="Times New Roman" w:hAnsi="Times New Roman" w:cs="Times New Roman"/>
                <w:sz w:val="18"/>
                <w:szCs w:val="18"/>
                <w:lang w:val="uk-UA"/>
              </w:rPr>
              <w:t>deye</w:t>
            </w:r>
            <w:proofErr w:type="spellEnd"/>
            <w:r w:rsidRPr="00EF0D08">
              <w:rPr>
                <w:rFonts w:ascii="Times New Roman" w:hAnsi="Times New Roman" w:cs="Times New Roman"/>
                <w:sz w:val="18"/>
                <w:szCs w:val="18"/>
                <w:lang w:val="uk-UA"/>
              </w:rPr>
              <w:t xml:space="preserve"> 3U-HRACK 19 дюймів 12 </w:t>
            </w:r>
            <w:proofErr w:type="spellStart"/>
            <w:r w:rsidRPr="00EF0D08">
              <w:rPr>
                <w:rFonts w:ascii="Times New Roman" w:hAnsi="Times New Roman" w:cs="Times New Roman"/>
                <w:sz w:val="18"/>
                <w:szCs w:val="18"/>
                <w:lang w:val="uk-UA"/>
              </w:rPr>
              <w:t>батарей</w:t>
            </w:r>
            <w:proofErr w:type="spellEnd"/>
            <w:r w:rsidRPr="00EF0D08">
              <w:rPr>
                <w:rFonts w:ascii="Times New Roman" w:hAnsi="Times New Roman" w:cs="Times New Roman"/>
                <w:sz w:val="18"/>
                <w:szCs w:val="18"/>
                <w:lang w:val="uk-UA"/>
              </w:rPr>
              <w:t xml:space="preserve"> + 1 місце під блок управління</w:t>
            </w:r>
          </w:p>
        </w:tc>
        <w:tc>
          <w:tcPr>
            <w:tcW w:w="5408" w:type="dxa"/>
            <w:tcMar>
              <w:left w:w="142" w:type="dxa"/>
            </w:tcMar>
          </w:tcPr>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Стандарт монтажу: 19 дюймів (сумісна з серверним обладнанням)</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Місткість: до 12 акумуляторних модулів + 1 місце під високовольтний блок керування (HV </w:t>
            </w:r>
            <w:proofErr w:type="spellStart"/>
            <w:r w:rsidRPr="00EF0D08">
              <w:rPr>
                <w:rFonts w:ascii="Times New Roman" w:hAnsi="Times New Roman" w:cs="Times New Roman"/>
                <w:bCs/>
                <w:sz w:val="18"/>
                <w:szCs w:val="18"/>
                <w:lang w:val="uk-UA"/>
              </w:rPr>
              <w:t>Control</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Box</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корпусу: міцний метал</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Вага: приблизно 60–65 кг (залежно від модифікації)</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Габарити (Ш × Г × В): орієнтовно 589 × 590 × 1640–2240 мм (висота може відрізнятися в залежності від конструкції ніжок/панелей партії, найчастіше зустрічається 589×590×1640 мм або вище)</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Призначення: побудова високовольтних (HV) систем сонячної генерації та резервного живлення</w:t>
            </w:r>
          </w:p>
          <w:p w:rsidR="00BC34EF" w:rsidRPr="00EF0D08" w:rsidRDefault="00BC34EF" w:rsidP="00EF0D08">
            <w:pPr>
              <w:numPr>
                <w:ilvl w:val="0"/>
                <w:numId w:val="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Гарантія від виробника  до 5 років </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3251"/>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4</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lang w:val="uk-UA"/>
              </w:rPr>
              <w:t xml:space="preserve">Гібридний трифазний високовольтний інвертор </w:t>
            </w:r>
            <w:proofErr w:type="spellStart"/>
            <w:r w:rsidRPr="00EF0D08">
              <w:rPr>
                <w:rFonts w:ascii="Times New Roman" w:hAnsi="Times New Roman" w:cs="Times New Roman"/>
                <w:bCs/>
                <w:sz w:val="18"/>
                <w:szCs w:val="18"/>
                <w:lang w:val="uk-UA"/>
              </w:rPr>
              <w:t>Deye</w:t>
            </w:r>
            <w:proofErr w:type="spellEnd"/>
            <w:r w:rsidRPr="00EF0D08">
              <w:rPr>
                <w:rFonts w:ascii="Times New Roman" w:hAnsi="Times New Roman" w:cs="Times New Roman"/>
                <w:bCs/>
                <w:sz w:val="18"/>
                <w:szCs w:val="18"/>
                <w:lang w:val="uk-UA"/>
              </w:rPr>
              <w:t xml:space="preserve"> SUN-50K-SG02HP3-EU-</w:t>
            </w:r>
            <w:r w:rsidRPr="00EF0D08">
              <w:rPr>
                <w:rFonts w:ascii="Times New Roman" w:hAnsi="Times New Roman" w:cs="Times New Roman"/>
                <w:bCs/>
                <w:sz w:val="18"/>
                <w:szCs w:val="18"/>
              </w:rPr>
              <w:t>А</w:t>
            </w:r>
            <w:r w:rsidRPr="00EF0D08">
              <w:rPr>
                <w:rFonts w:ascii="Times New Roman" w:hAnsi="Times New Roman" w:cs="Times New Roman"/>
                <w:bCs/>
                <w:sz w:val="18"/>
                <w:szCs w:val="18"/>
                <w:lang w:val="uk-UA"/>
              </w:rPr>
              <w:t>M</w:t>
            </w:r>
            <w:r w:rsidRPr="00EF0D08">
              <w:rPr>
                <w:rFonts w:ascii="Times New Roman" w:hAnsi="Times New Roman" w:cs="Times New Roman"/>
                <w:bCs/>
                <w:sz w:val="18"/>
                <w:szCs w:val="18"/>
              </w:rPr>
              <w:t>3 (МРРТ 150-850/75А/АКБ160-700</w:t>
            </w:r>
            <w:r w:rsidRPr="00EF0D08">
              <w:rPr>
                <w:rFonts w:ascii="Times New Roman" w:hAnsi="Times New Roman" w:cs="Times New Roman"/>
                <w:bCs/>
                <w:sz w:val="18"/>
                <w:szCs w:val="18"/>
                <w:lang w:val="en-US"/>
              </w:rPr>
              <w:t>V</w:t>
            </w:r>
            <w:r w:rsidRPr="00EF0D08">
              <w:rPr>
                <w:rFonts w:ascii="Times New Roman" w:hAnsi="Times New Roman" w:cs="Times New Roman"/>
                <w:bCs/>
                <w:sz w:val="18"/>
                <w:szCs w:val="18"/>
              </w:rPr>
              <w:t>)</w:t>
            </w:r>
            <w:r w:rsidRPr="00EF0D08">
              <w:rPr>
                <w:rFonts w:ascii="Times New Roman" w:hAnsi="Times New Roman" w:cs="Times New Roman"/>
                <w:bCs/>
                <w:sz w:val="18"/>
                <w:szCs w:val="18"/>
                <w:lang w:val="en-US"/>
              </w:rPr>
              <w:t>Parallel</w:t>
            </w:r>
            <w:r w:rsidRPr="00EF0D08">
              <w:rPr>
                <w:rFonts w:ascii="Times New Roman" w:hAnsi="Times New Roman" w:cs="Times New Roman"/>
                <w:sz w:val="18"/>
                <w:szCs w:val="18"/>
                <w:lang w:val="uk-UA"/>
              </w:rPr>
              <w:t>.</w:t>
            </w:r>
          </w:p>
        </w:tc>
        <w:tc>
          <w:tcPr>
            <w:tcW w:w="5408" w:type="dxa"/>
            <w:tcMar>
              <w:left w:w="142" w:type="dxa"/>
            </w:tcMar>
          </w:tcPr>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Номінальна вихідна потужність змінного струму (AC): 50 кВт (максимальна повна потужність — до 55 </w:t>
            </w:r>
            <w:proofErr w:type="spellStart"/>
            <w:r w:rsidRPr="00EF0D08">
              <w:rPr>
                <w:rFonts w:ascii="Times New Roman" w:hAnsi="Times New Roman" w:cs="Times New Roman"/>
                <w:bCs/>
                <w:sz w:val="18"/>
                <w:szCs w:val="18"/>
                <w:lang w:val="uk-UA"/>
              </w:rPr>
              <w:t>кВ·А</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фаз: 3 фази (3L/N/PE, 220/380 В або 230/400 В, чиста синусоїда).</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Максимальна вхідна потужність від сонячних панелей (PV): до 65–80 кВт.</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вхідної напруги MPPT: 150 – 850 В (початкова напруга запуску — 180 В).</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MPPT-</w:t>
            </w:r>
            <w:proofErr w:type="spellStart"/>
            <w:r w:rsidRPr="00EF0D08">
              <w:rPr>
                <w:rFonts w:ascii="Times New Roman" w:hAnsi="Times New Roman" w:cs="Times New Roman"/>
                <w:bCs/>
                <w:sz w:val="18"/>
                <w:szCs w:val="18"/>
                <w:lang w:val="uk-UA"/>
              </w:rPr>
              <w:t>трекерів</w:t>
            </w:r>
            <w:proofErr w:type="spellEnd"/>
            <w:r w:rsidRPr="00EF0D08">
              <w:rPr>
                <w:rFonts w:ascii="Times New Roman" w:hAnsi="Times New Roman" w:cs="Times New Roman"/>
                <w:bCs/>
                <w:sz w:val="18"/>
                <w:szCs w:val="18"/>
                <w:lang w:val="uk-UA"/>
              </w:rPr>
              <w:t xml:space="preserve"> / </w:t>
            </w:r>
            <w:proofErr w:type="spellStart"/>
            <w:r w:rsidRPr="00EF0D08">
              <w:rPr>
                <w:rFonts w:ascii="Times New Roman" w:hAnsi="Times New Roman" w:cs="Times New Roman"/>
                <w:bCs/>
                <w:sz w:val="18"/>
                <w:szCs w:val="18"/>
                <w:lang w:val="uk-UA"/>
              </w:rPr>
              <w:t>стрінгів</w:t>
            </w:r>
            <w:proofErr w:type="spellEnd"/>
            <w:r w:rsidRPr="00EF0D08">
              <w:rPr>
                <w:rFonts w:ascii="Times New Roman" w:hAnsi="Times New Roman" w:cs="Times New Roman"/>
                <w:bCs/>
                <w:sz w:val="18"/>
                <w:szCs w:val="18"/>
                <w:lang w:val="uk-UA"/>
              </w:rPr>
              <w:t xml:space="preserve">: 4 </w:t>
            </w:r>
            <w:proofErr w:type="spellStart"/>
            <w:r w:rsidRPr="00EF0D08">
              <w:rPr>
                <w:rFonts w:ascii="Times New Roman" w:hAnsi="Times New Roman" w:cs="Times New Roman"/>
                <w:bCs/>
                <w:sz w:val="18"/>
                <w:szCs w:val="18"/>
                <w:lang w:val="uk-UA"/>
              </w:rPr>
              <w:t>трекери</w:t>
            </w:r>
            <w:proofErr w:type="spellEnd"/>
            <w:r w:rsidRPr="00EF0D08">
              <w:rPr>
                <w:rFonts w:ascii="Times New Roman" w:hAnsi="Times New Roman" w:cs="Times New Roman"/>
                <w:bCs/>
                <w:sz w:val="18"/>
                <w:szCs w:val="18"/>
                <w:lang w:val="uk-UA"/>
              </w:rPr>
              <w:t xml:space="preserve"> (по 2 </w:t>
            </w:r>
            <w:proofErr w:type="spellStart"/>
            <w:r w:rsidRPr="00EF0D08">
              <w:rPr>
                <w:rFonts w:ascii="Times New Roman" w:hAnsi="Times New Roman" w:cs="Times New Roman"/>
                <w:bCs/>
                <w:sz w:val="18"/>
                <w:szCs w:val="18"/>
                <w:lang w:val="uk-UA"/>
              </w:rPr>
              <w:t>стрінги</w:t>
            </w:r>
            <w:proofErr w:type="spellEnd"/>
            <w:r w:rsidRPr="00EF0D08">
              <w:rPr>
                <w:rFonts w:ascii="Times New Roman" w:hAnsi="Times New Roman" w:cs="Times New Roman"/>
                <w:bCs/>
                <w:sz w:val="18"/>
                <w:szCs w:val="18"/>
                <w:lang w:val="uk-UA"/>
              </w:rPr>
              <w:t xml:space="preserve"> на кожен MPPT, всього 8 входів).</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Максимальний вхідний струм на MPPT: до 36 А (струм короткого замикання до 55 А на </w:t>
            </w:r>
            <w:proofErr w:type="spellStart"/>
            <w:r w:rsidRPr="00EF0D08">
              <w:rPr>
                <w:rFonts w:ascii="Times New Roman" w:hAnsi="Times New Roman" w:cs="Times New Roman"/>
                <w:bCs/>
                <w:sz w:val="18"/>
                <w:szCs w:val="18"/>
                <w:lang w:val="uk-UA"/>
              </w:rPr>
              <w:t>трекер</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 Тип підтримуваних </w:t>
            </w:r>
            <w:proofErr w:type="spellStart"/>
            <w:r w:rsidRPr="00EF0D08">
              <w:rPr>
                <w:rFonts w:ascii="Times New Roman" w:hAnsi="Times New Roman" w:cs="Times New Roman"/>
                <w:bCs/>
                <w:sz w:val="18"/>
                <w:szCs w:val="18"/>
                <w:lang w:val="uk-UA"/>
              </w:rPr>
              <w:t>батарей</w:t>
            </w:r>
            <w:proofErr w:type="spellEnd"/>
            <w:r w:rsidRPr="00EF0D08">
              <w:rPr>
                <w:rFonts w:ascii="Times New Roman" w:hAnsi="Times New Roman" w:cs="Times New Roman"/>
                <w:bCs/>
                <w:sz w:val="18"/>
                <w:szCs w:val="18"/>
                <w:lang w:val="uk-UA"/>
              </w:rPr>
              <w:t>: Високовольтні (</w:t>
            </w:r>
            <w:proofErr w:type="spellStart"/>
            <w:r w:rsidRPr="00EF0D08">
              <w:rPr>
                <w:rFonts w:ascii="Times New Roman" w:hAnsi="Times New Roman" w:cs="Times New Roman"/>
                <w:bCs/>
                <w:sz w:val="18"/>
                <w:szCs w:val="18"/>
                <w:lang w:val="uk-UA"/>
              </w:rPr>
              <w:t>High</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Voltage</w:t>
            </w:r>
            <w:proofErr w:type="spellEnd"/>
            <w:r w:rsidRPr="00EF0D08">
              <w:rPr>
                <w:rFonts w:ascii="Times New Roman" w:hAnsi="Times New Roman" w:cs="Times New Roman"/>
                <w:bCs/>
                <w:sz w:val="18"/>
                <w:szCs w:val="18"/>
                <w:lang w:val="uk-UA"/>
              </w:rPr>
              <w:t>, HV) літій-іонні АКБ (рекомендовано LiFePO4).</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робочої напруги АКБ: 160 – 800 В.</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Максимальний струм заряду/розряду: Зазвичай 50+50 А (на два порти підключення </w:t>
            </w:r>
            <w:proofErr w:type="spellStart"/>
            <w:r w:rsidRPr="00EF0D08">
              <w:rPr>
                <w:rFonts w:ascii="Times New Roman" w:hAnsi="Times New Roman" w:cs="Times New Roman"/>
                <w:bCs/>
                <w:sz w:val="18"/>
                <w:szCs w:val="18"/>
                <w:lang w:val="uk-UA"/>
              </w:rPr>
              <w:t>батарей</w:t>
            </w:r>
            <w:proofErr w:type="spellEnd"/>
            <w:r w:rsidRPr="00EF0D08">
              <w:rPr>
                <w:rFonts w:ascii="Times New Roman" w:hAnsi="Times New Roman" w:cs="Times New Roman"/>
                <w:bCs/>
                <w:sz w:val="18"/>
                <w:szCs w:val="18"/>
                <w:lang w:val="uk-UA"/>
              </w:rPr>
              <w:t xml:space="preserve">) або сумарно до 100 А залежно від конфігурації модулів </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Паралельна робота (</w:t>
            </w:r>
            <w:proofErr w:type="spellStart"/>
            <w:r w:rsidRPr="00EF0D08">
              <w:rPr>
                <w:rFonts w:ascii="Times New Roman" w:hAnsi="Times New Roman" w:cs="Times New Roman"/>
                <w:bCs/>
                <w:sz w:val="18"/>
                <w:szCs w:val="18"/>
                <w:lang w:val="uk-UA"/>
              </w:rPr>
              <w:t>Parallel</w:t>
            </w:r>
            <w:proofErr w:type="spellEnd"/>
            <w:r w:rsidRPr="00EF0D08">
              <w:rPr>
                <w:rFonts w:ascii="Times New Roman" w:hAnsi="Times New Roman" w:cs="Times New Roman"/>
                <w:bCs/>
                <w:sz w:val="18"/>
                <w:szCs w:val="18"/>
                <w:lang w:val="uk-UA"/>
              </w:rPr>
              <w:t xml:space="preserve">): Підтримує паралельне об'єднання кількох інверторів (як у мережевому </w:t>
            </w:r>
            <w:proofErr w:type="spellStart"/>
            <w:r w:rsidRPr="00EF0D08">
              <w:rPr>
                <w:rFonts w:ascii="Times New Roman" w:hAnsi="Times New Roman" w:cs="Times New Roman"/>
                <w:bCs/>
                <w:sz w:val="18"/>
                <w:szCs w:val="18"/>
                <w:lang w:val="uk-UA"/>
              </w:rPr>
              <w:t>On-Grid</w:t>
            </w:r>
            <w:proofErr w:type="spellEnd"/>
            <w:r w:rsidRPr="00EF0D08">
              <w:rPr>
                <w:rFonts w:ascii="Times New Roman" w:hAnsi="Times New Roman" w:cs="Times New Roman"/>
                <w:bCs/>
                <w:sz w:val="18"/>
                <w:szCs w:val="18"/>
                <w:lang w:val="uk-UA"/>
              </w:rPr>
              <w:t xml:space="preserve">, так і в автономному </w:t>
            </w:r>
            <w:proofErr w:type="spellStart"/>
            <w:r w:rsidRPr="00EF0D08">
              <w:rPr>
                <w:rFonts w:ascii="Times New Roman" w:hAnsi="Times New Roman" w:cs="Times New Roman"/>
                <w:bCs/>
                <w:sz w:val="18"/>
                <w:szCs w:val="18"/>
                <w:lang w:val="uk-UA"/>
              </w:rPr>
              <w:t>Off-Grid</w:t>
            </w:r>
            <w:proofErr w:type="spellEnd"/>
            <w:r w:rsidRPr="00EF0D08">
              <w:rPr>
                <w:rFonts w:ascii="Times New Roman" w:hAnsi="Times New Roman" w:cs="Times New Roman"/>
                <w:bCs/>
                <w:sz w:val="18"/>
                <w:szCs w:val="18"/>
                <w:lang w:val="uk-UA"/>
              </w:rPr>
              <w:t xml:space="preserve"> режимах) зазвичай до 10 пристроїв в єдину систему.</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Час перемикання на резерв (UPS): ДБЖ-режим із швидким перемиканням (близько 4–8 мс).</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Перевантажувальна здатність: До 1.5 номінальної потужності протягом 10 секунд (в автономному режимі). Максимальний ККД: 97.6% (Євро-ККД — 97.0%).</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Ступінь захисту корпусу: IP65 (підходить для монтажу на вулиці).</w:t>
            </w:r>
          </w:p>
          <w:p w:rsidR="00BC34EF" w:rsidRPr="00EF0D08" w:rsidRDefault="00BC34EF" w:rsidP="00EF0D08">
            <w:pPr>
              <w:numPr>
                <w:ilvl w:val="0"/>
                <w:numId w:val="9"/>
              </w:numPr>
              <w:spacing w:after="0"/>
              <w:rPr>
                <w:rFonts w:ascii="Times New Roman" w:hAnsi="Times New Roman" w:cs="Times New Roman"/>
                <w:bCs/>
                <w:sz w:val="18"/>
                <w:szCs w:val="18"/>
                <w:lang w:val="uk-UA"/>
              </w:rPr>
            </w:pPr>
            <w:proofErr w:type="spellStart"/>
            <w:r w:rsidRPr="00EF0D08">
              <w:rPr>
                <w:rFonts w:ascii="Times New Roman" w:hAnsi="Times New Roman" w:cs="Times New Roman"/>
                <w:bCs/>
                <w:sz w:val="18"/>
                <w:szCs w:val="18"/>
                <w:lang w:val="uk-UA"/>
              </w:rPr>
              <w:t>Диіпазон</w:t>
            </w:r>
            <w:proofErr w:type="spellEnd"/>
            <w:r w:rsidRPr="00EF0D08">
              <w:rPr>
                <w:rFonts w:ascii="Times New Roman" w:hAnsi="Times New Roman" w:cs="Times New Roman"/>
                <w:bCs/>
                <w:sz w:val="18"/>
                <w:szCs w:val="18"/>
                <w:lang w:val="uk-UA"/>
              </w:rPr>
              <w:t xml:space="preserve"> робочих температур: від -40°C до +60°C (зниження номінальних характеристик вище +45°C).</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Охолодження: Інтелектуальне активне (повітряне/вентилятори).</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Габаритні розміри (</w:t>
            </w:r>
            <w:proofErr w:type="spellStart"/>
            <w:r w:rsidRPr="00EF0D08">
              <w:rPr>
                <w:rFonts w:ascii="Times New Roman" w:hAnsi="Times New Roman" w:cs="Times New Roman"/>
                <w:bCs/>
                <w:sz w:val="18"/>
                <w:szCs w:val="18"/>
                <w:lang w:val="uk-UA"/>
              </w:rPr>
              <w:t>ШхВхГ</w:t>
            </w:r>
            <w:proofErr w:type="spellEnd"/>
            <w:r w:rsidRPr="00EF0D08">
              <w:rPr>
                <w:rFonts w:ascii="Times New Roman" w:hAnsi="Times New Roman" w:cs="Times New Roman"/>
                <w:bCs/>
                <w:sz w:val="18"/>
                <w:szCs w:val="18"/>
                <w:lang w:val="uk-UA"/>
              </w:rPr>
              <w:t>): 527 × 894 × 294 мм.</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Вага: ~80 кг.</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Інтерфейси зв'язку: RS485, CAN, </w:t>
            </w:r>
            <w:proofErr w:type="spellStart"/>
            <w:r w:rsidRPr="00EF0D08">
              <w:rPr>
                <w:rFonts w:ascii="Times New Roman" w:hAnsi="Times New Roman" w:cs="Times New Roman"/>
                <w:bCs/>
                <w:sz w:val="18"/>
                <w:szCs w:val="18"/>
                <w:lang w:val="uk-UA"/>
              </w:rPr>
              <w:t>опціонально</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Wi-Fi</w:t>
            </w:r>
            <w:proofErr w:type="spellEnd"/>
            <w:r w:rsidRPr="00EF0D08">
              <w:rPr>
                <w:rFonts w:ascii="Times New Roman" w:hAnsi="Times New Roman" w:cs="Times New Roman"/>
                <w:bCs/>
                <w:sz w:val="18"/>
                <w:szCs w:val="18"/>
                <w:lang w:val="uk-UA"/>
              </w:rPr>
              <w:t xml:space="preserve"> / 4G / LAN для віддаленого моніторингу. </w:t>
            </w:r>
          </w:p>
          <w:p w:rsidR="00BC34EF" w:rsidRPr="00EF0D08" w:rsidRDefault="00BC34EF" w:rsidP="00EF0D08">
            <w:pPr>
              <w:numPr>
                <w:ilvl w:val="0"/>
                <w:numId w:val="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Гарантія виробника – 5 років</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w:t>
            </w: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381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5.</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Сонячна панель </w:t>
            </w:r>
            <w:proofErr w:type="spellStart"/>
            <w:r w:rsidRPr="00EF0D08">
              <w:rPr>
                <w:rFonts w:ascii="Times New Roman" w:hAnsi="Times New Roman" w:cs="Times New Roman"/>
                <w:bCs/>
                <w:sz w:val="18"/>
                <w:szCs w:val="18"/>
                <w:lang w:val="uk-UA"/>
              </w:rPr>
              <w:t>LONGi</w:t>
            </w:r>
            <w:proofErr w:type="spellEnd"/>
            <w:r w:rsidRPr="00EF0D08">
              <w:rPr>
                <w:rFonts w:ascii="Times New Roman" w:hAnsi="Times New Roman" w:cs="Times New Roman"/>
                <w:bCs/>
                <w:sz w:val="18"/>
                <w:szCs w:val="18"/>
                <w:lang w:val="uk-UA"/>
              </w:rPr>
              <w:t xml:space="preserve"> LR8-66HVD-650M </w:t>
            </w:r>
            <w:proofErr w:type="spellStart"/>
            <w:r w:rsidRPr="00EF0D08">
              <w:rPr>
                <w:rFonts w:ascii="Times New Roman" w:hAnsi="Times New Roman" w:cs="Times New Roman"/>
                <w:bCs/>
                <w:sz w:val="18"/>
                <w:szCs w:val="18"/>
                <w:lang w:val="uk-UA"/>
              </w:rPr>
              <w:t>Bifacial</w:t>
            </w:r>
            <w:proofErr w:type="spellEnd"/>
            <w:r w:rsidRPr="00EF0D08">
              <w:rPr>
                <w:rFonts w:ascii="Times New Roman" w:hAnsi="Times New Roman" w:cs="Times New Roman"/>
                <w:sz w:val="18"/>
                <w:szCs w:val="18"/>
                <w:lang w:val="uk-UA"/>
              </w:rPr>
              <w:t xml:space="preserve"> </w:t>
            </w:r>
          </w:p>
        </w:tc>
        <w:tc>
          <w:tcPr>
            <w:tcW w:w="5408" w:type="dxa"/>
            <w:tcMar>
              <w:left w:w="142" w:type="dxa"/>
            </w:tcMar>
          </w:tcPr>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потужність (</w:t>
            </w:r>
            <w:proofErr w:type="spellStart"/>
            <w:r w:rsidRPr="00EF0D08">
              <w:rPr>
                <w:rFonts w:ascii="Times New Roman" w:hAnsi="Times New Roman" w:cs="Times New Roman"/>
                <w:bCs/>
                <w:sz w:val="18"/>
                <w:szCs w:val="18"/>
                <w:lang w:val="uk-UA"/>
              </w:rPr>
              <w:t>Pmax</w:t>
            </w:r>
            <w:proofErr w:type="spellEnd"/>
            <w:r w:rsidRPr="00EF0D08">
              <w:rPr>
                <w:rFonts w:ascii="Times New Roman" w:hAnsi="Times New Roman" w:cs="Times New Roman"/>
                <w:bCs/>
                <w:sz w:val="18"/>
                <w:szCs w:val="18"/>
                <w:lang w:val="uk-UA"/>
              </w:rPr>
              <w:t>): 650 Вт</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ККД модуля: до 24% – 24.1%</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Тип комірок: N-</w:t>
            </w:r>
            <w:proofErr w:type="spellStart"/>
            <w:r w:rsidRPr="00EF0D08">
              <w:rPr>
                <w:rFonts w:ascii="Times New Roman" w:hAnsi="Times New Roman" w:cs="Times New Roman"/>
                <w:bCs/>
                <w:sz w:val="18"/>
                <w:szCs w:val="18"/>
                <w:lang w:val="uk-UA"/>
              </w:rPr>
              <w:t>Type</w:t>
            </w:r>
            <w:proofErr w:type="spellEnd"/>
            <w:r w:rsidRPr="00EF0D08">
              <w:rPr>
                <w:rFonts w:ascii="Times New Roman" w:hAnsi="Times New Roman" w:cs="Times New Roman"/>
                <w:bCs/>
                <w:sz w:val="18"/>
                <w:szCs w:val="18"/>
                <w:lang w:val="uk-UA"/>
              </w:rPr>
              <w:t>, HPBC 2.0 (</w:t>
            </w:r>
            <w:proofErr w:type="spellStart"/>
            <w:r w:rsidRPr="00EF0D08">
              <w:rPr>
                <w:rFonts w:ascii="Times New Roman" w:hAnsi="Times New Roman" w:cs="Times New Roman"/>
                <w:bCs/>
                <w:sz w:val="18"/>
                <w:szCs w:val="18"/>
                <w:lang w:val="uk-UA"/>
              </w:rPr>
              <w:t>Back</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Contact</w:t>
            </w:r>
            <w:proofErr w:type="spellEnd"/>
            <w:r w:rsidRPr="00EF0D08">
              <w:rPr>
                <w:rFonts w:ascii="Times New Roman" w:hAnsi="Times New Roman" w:cs="Times New Roman"/>
                <w:bCs/>
                <w:sz w:val="18"/>
                <w:szCs w:val="18"/>
                <w:lang w:val="uk-UA"/>
              </w:rPr>
              <w:t>), двосторонні (</w:t>
            </w:r>
            <w:proofErr w:type="spellStart"/>
            <w:r w:rsidRPr="00EF0D08">
              <w:rPr>
                <w:rFonts w:ascii="Times New Roman" w:hAnsi="Times New Roman" w:cs="Times New Roman"/>
                <w:bCs/>
                <w:sz w:val="18"/>
                <w:szCs w:val="18"/>
                <w:lang w:val="uk-UA"/>
              </w:rPr>
              <w:t>Bifacial</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фотоелементів: 132 шт. (6 × 22)</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Напруга холостого ходу (</w:t>
            </w:r>
            <w:proofErr w:type="spellStart"/>
            <w:r w:rsidRPr="00EF0D08">
              <w:rPr>
                <w:rFonts w:ascii="Times New Roman" w:hAnsi="Times New Roman" w:cs="Times New Roman"/>
                <w:bCs/>
                <w:sz w:val="18"/>
                <w:szCs w:val="18"/>
                <w:lang w:val="uk-UA"/>
              </w:rPr>
              <w:t>Voc</w:t>
            </w:r>
            <w:proofErr w:type="spellEnd"/>
            <w:r w:rsidRPr="00EF0D08">
              <w:rPr>
                <w:rFonts w:ascii="Times New Roman" w:hAnsi="Times New Roman" w:cs="Times New Roman"/>
                <w:bCs/>
                <w:sz w:val="18"/>
                <w:szCs w:val="18"/>
                <w:lang w:val="uk-UA"/>
              </w:rPr>
              <w:t>): ~49.72 – 53.8 В (залежно від умісту вимірювань)</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Допуск потужності: 0 ... +3% </w:t>
            </w:r>
          </w:p>
          <w:p w:rsidR="00BC34EF" w:rsidRPr="00EF0D08" w:rsidRDefault="00BC34EF" w:rsidP="00EF0D08">
            <w:pPr>
              <w:numPr>
                <w:ilvl w:val="0"/>
                <w:numId w:val="1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Розміри (Д × Ш × Т): 2382 × 1134 × 30 мм</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Вага: 32.5 – 33.5 кг</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Конструкція скла: Подвійне скло (2.0 мм + 2.0 мм)</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Клас захисту рамки / корпусу: IP68 (3 діоди), алюмінієва рама</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Максимальна напруга системи: 1500 В </w:t>
            </w:r>
          </w:p>
          <w:p w:rsidR="00BC34EF" w:rsidRPr="00EF0D08" w:rsidRDefault="00BC34EF" w:rsidP="00EF0D08">
            <w:pPr>
              <w:numPr>
                <w:ilvl w:val="0"/>
                <w:numId w:val="11"/>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Гарантія виробника – 12-15 років</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3D5D6F" w:rsidP="00EF0D08">
            <w:pPr>
              <w:spacing w:after="0"/>
              <w:rPr>
                <w:rFonts w:ascii="Times New Roman" w:hAnsi="Times New Roman" w:cs="Times New Roman"/>
                <w:sz w:val="20"/>
                <w:szCs w:val="20"/>
              </w:rPr>
            </w:pPr>
            <w:r>
              <w:rPr>
                <w:rFonts w:ascii="Times New Roman" w:hAnsi="Times New Roman" w:cs="Times New Roman"/>
                <w:sz w:val="20"/>
                <w:szCs w:val="20"/>
              </w:rPr>
              <w:t>6</w:t>
            </w:r>
            <w:r w:rsidR="00BC34EF" w:rsidRPr="004628DB">
              <w:rPr>
                <w:rFonts w:ascii="Times New Roman" w:hAnsi="Times New Roman" w:cs="Times New Roman"/>
                <w:sz w:val="20"/>
                <w:szCs w:val="20"/>
              </w:rPr>
              <w:t>8 шт.</w:t>
            </w:r>
          </w:p>
        </w:tc>
      </w:tr>
      <w:tr w:rsidR="00BC34EF" w:rsidRPr="004628DB" w:rsidTr="005A0FDD">
        <w:trPr>
          <w:trHeight w:val="983"/>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6.</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Оцинкований перфорований профіль 41×21×1,5 мм</w:t>
            </w:r>
          </w:p>
        </w:tc>
        <w:tc>
          <w:tcPr>
            <w:tcW w:w="5408" w:type="dxa"/>
            <w:tcMar>
              <w:left w:w="142" w:type="dxa"/>
            </w:tcMar>
          </w:tcPr>
          <w:p w:rsidR="00BC34EF" w:rsidRPr="00EF0D08" w:rsidRDefault="00BC34EF" w:rsidP="00EF0D08">
            <w:pPr>
              <w:spacing w:after="0"/>
              <w:rPr>
                <w:rFonts w:ascii="Times New Roman" w:hAnsi="Times New Roman" w:cs="Times New Roman"/>
                <w:bCs/>
                <w:sz w:val="18"/>
                <w:szCs w:val="18"/>
              </w:rPr>
            </w:pP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Розміри: 41 мм (ширина) × 21 мм (висота).</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Товщина сталі: 1,5 мм.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Форма: С-подібна (</w:t>
            </w:r>
            <w:proofErr w:type="spellStart"/>
            <w:r w:rsidRPr="00EF0D08">
              <w:rPr>
                <w:rFonts w:ascii="Times New Roman" w:hAnsi="Times New Roman" w:cs="Times New Roman"/>
                <w:bCs/>
                <w:sz w:val="18"/>
                <w:szCs w:val="18"/>
                <w:lang w:val="uk-UA"/>
              </w:rPr>
              <w:t>Strut</w:t>
            </w:r>
            <w:proofErr w:type="spellEnd"/>
            <w:r w:rsidRPr="00EF0D08">
              <w:rPr>
                <w:rFonts w:ascii="Times New Roman" w:hAnsi="Times New Roman" w:cs="Times New Roman"/>
                <w:bCs/>
                <w:sz w:val="18"/>
                <w:szCs w:val="18"/>
                <w:lang w:val="uk-UA"/>
              </w:rPr>
              <w:t>-профіль) з перфорацією.</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Оцинкована сталь (захист від корозії).</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Довжина: Зазвичай поставляється у відрізках по 2 або 3 метри. </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Тип профілю: С-подібний профіль (</w:t>
            </w:r>
            <w:proofErr w:type="spellStart"/>
            <w:r w:rsidRPr="00EF0D08">
              <w:rPr>
                <w:rFonts w:ascii="Times New Roman" w:hAnsi="Times New Roman" w:cs="Times New Roman"/>
                <w:bCs/>
                <w:sz w:val="18"/>
                <w:szCs w:val="18"/>
                <w:lang w:val="uk-UA"/>
              </w:rPr>
              <w:t>Strut</w:t>
            </w:r>
            <w:proofErr w:type="spellEnd"/>
            <w:r w:rsidRPr="00EF0D08">
              <w:rPr>
                <w:rFonts w:ascii="Times New Roman" w:hAnsi="Times New Roman" w:cs="Times New Roman"/>
                <w:bCs/>
                <w:sz w:val="18"/>
                <w:szCs w:val="18"/>
                <w:lang w:val="uk-UA"/>
              </w:rPr>
              <w:t>-профіль).</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Розміри (Висота × Ширина): 21 мм × 41 мм.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Товщина стінки (металу): 1,5 мм.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Стандартна довжина: 3 метри (зустрічаються й інші варіанти розкрою).</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Високоякісна сталь з цинковим покриттям.</w:t>
            </w:r>
          </w:p>
          <w:p w:rsidR="00BC34EF" w:rsidRPr="00EF0D08" w:rsidRDefault="00BC34EF" w:rsidP="00EF0D08">
            <w:pPr>
              <w:numPr>
                <w:ilvl w:val="0"/>
                <w:numId w:val="12"/>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Тип перфорації: Наскрізні довгасті отвори (пази) по всій довжині для зручності монтажу.</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3D5D6F" w:rsidP="00EF0D08">
            <w:pPr>
              <w:spacing w:after="0"/>
              <w:rPr>
                <w:rFonts w:ascii="Times New Roman" w:hAnsi="Times New Roman" w:cs="Times New Roman"/>
                <w:sz w:val="20"/>
                <w:szCs w:val="20"/>
              </w:rPr>
            </w:pPr>
            <w:r>
              <w:rPr>
                <w:rFonts w:ascii="Times New Roman" w:hAnsi="Times New Roman" w:cs="Times New Roman"/>
                <w:sz w:val="20"/>
                <w:szCs w:val="20"/>
              </w:rPr>
              <w:t xml:space="preserve">  450</w:t>
            </w:r>
            <w:r w:rsidR="00BC34EF" w:rsidRPr="004628DB">
              <w:rPr>
                <w:rFonts w:ascii="Times New Roman" w:hAnsi="Times New Roman" w:cs="Times New Roman"/>
                <w:sz w:val="20"/>
                <w:szCs w:val="20"/>
              </w:rPr>
              <w:t>м.</w:t>
            </w:r>
          </w:p>
        </w:tc>
      </w:tr>
      <w:tr w:rsidR="00BC34EF" w:rsidRPr="004628DB" w:rsidTr="005A0FDD">
        <w:trPr>
          <w:trHeight w:val="2825"/>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7.</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Кінцевий притиск 50 мм.</w:t>
            </w:r>
          </w:p>
        </w:tc>
        <w:tc>
          <w:tcPr>
            <w:tcW w:w="5408" w:type="dxa"/>
            <w:tcMar>
              <w:left w:w="142" w:type="dxa"/>
            </w:tcMar>
          </w:tcPr>
          <w:p w:rsidR="00BC34EF" w:rsidRPr="00EF0D08" w:rsidRDefault="00BC34EF" w:rsidP="00EF0D08">
            <w:pPr>
              <w:numPr>
                <w:ilvl w:val="0"/>
                <w:numId w:val="13"/>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Призначення:</w:t>
            </w:r>
            <w:r w:rsidRPr="00EF0D08">
              <w:rPr>
                <w:rFonts w:ascii="Times New Roman" w:hAnsi="Times New Roman" w:cs="Times New Roman"/>
                <w:sz w:val="18"/>
                <w:szCs w:val="18"/>
                <w:lang w:val="uk-UA"/>
              </w:rPr>
              <w:t xml:space="preserve"> Кінцеве (крайове) кріплення сонячних панелей завтовшки 50 мм (або довжина самого притиску становить 50 мм залежно від конфігурації). </w:t>
            </w:r>
          </w:p>
          <w:p w:rsidR="00BC34EF" w:rsidRPr="00EF0D08" w:rsidRDefault="00BC34EF" w:rsidP="00EF0D08">
            <w:pPr>
              <w:numPr>
                <w:ilvl w:val="0"/>
                <w:numId w:val="13"/>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w:t>
            </w:r>
            <w:r w:rsidRPr="00EF0D08">
              <w:rPr>
                <w:rFonts w:ascii="Times New Roman" w:hAnsi="Times New Roman" w:cs="Times New Roman"/>
                <w:sz w:val="18"/>
                <w:szCs w:val="18"/>
                <w:lang w:val="uk-UA"/>
              </w:rPr>
              <w:t xml:space="preserve"> Алюміній (часто сплав алюмінію, наприклад, АД31Т5), що забезпечує легкість та стійкість до корозії. </w:t>
            </w:r>
          </w:p>
          <w:p w:rsidR="00BC34EF" w:rsidRPr="00EF0D08" w:rsidRDefault="00BC34EF" w:rsidP="00EF0D08">
            <w:pPr>
              <w:numPr>
                <w:ilvl w:val="0"/>
                <w:numId w:val="13"/>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Тип притиску:</w:t>
            </w:r>
            <w:r w:rsidRPr="00EF0D08">
              <w:rPr>
                <w:rFonts w:ascii="Times New Roman" w:hAnsi="Times New Roman" w:cs="Times New Roman"/>
                <w:sz w:val="18"/>
                <w:szCs w:val="18"/>
                <w:lang w:val="uk-UA"/>
              </w:rPr>
              <w:t xml:space="preserve"> Кінцевий / крайовий (Z-подібний або L-подібний). </w:t>
            </w:r>
          </w:p>
          <w:p w:rsidR="00BC34EF" w:rsidRPr="00EF0D08" w:rsidRDefault="00BC34EF" w:rsidP="00EF0D08">
            <w:pPr>
              <w:spacing w:after="0"/>
              <w:rPr>
                <w:rFonts w:ascii="Times New Roman" w:hAnsi="Times New Roman" w:cs="Times New Roman"/>
                <w:sz w:val="18"/>
                <w:szCs w:val="18"/>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60 шт.</w:t>
            </w:r>
          </w:p>
        </w:tc>
      </w:tr>
      <w:tr w:rsidR="00BC34EF" w:rsidRPr="004628DB" w:rsidTr="005A0FDD">
        <w:trPr>
          <w:trHeight w:val="3323"/>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8.</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proofErr w:type="spellStart"/>
            <w:r w:rsidRPr="00EF0D08">
              <w:rPr>
                <w:rFonts w:ascii="Times New Roman" w:hAnsi="Times New Roman" w:cs="Times New Roman"/>
                <w:sz w:val="18"/>
                <w:szCs w:val="18"/>
                <w:lang w:val="uk-UA"/>
              </w:rPr>
              <w:t>Міжмодульний</w:t>
            </w:r>
            <w:proofErr w:type="spellEnd"/>
            <w:r w:rsidRPr="00EF0D08">
              <w:rPr>
                <w:rFonts w:ascii="Times New Roman" w:hAnsi="Times New Roman" w:cs="Times New Roman"/>
                <w:sz w:val="18"/>
                <w:szCs w:val="18"/>
                <w:lang w:val="uk-UA"/>
              </w:rPr>
              <w:t xml:space="preserve"> притиск (T-подібний) у зборі на 28 мм </w:t>
            </w:r>
          </w:p>
        </w:tc>
        <w:tc>
          <w:tcPr>
            <w:tcW w:w="5408" w:type="dxa"/>
            <w:tcMar>
              <w:left w:w="142" w:type="dxa"/>
            </w:tcMar>
          </w:tcPr>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Тип виробу:</w:t>
            </w:r>
            <w:r w:rsidRPr="00EF0D08">
              <w:rPr>
                <w:rFonts w:ascii="Times New Roman" w:hAnsi="Times New Roman" w:cs="Times New Roman"/>
                <w:sz w:val="18"/>
                <w:szCs w:val="18"/>
                <w:lang w:val="uk-UA"/>
              </w:rPr>
              <w:t xml:space="preserve"> </w:t>
            </w:r>
            <w:proofErr w:type="spellStart"/>
            <w:r w:rsidRPr="00EF0D08">
              <w:rPr>
                <w:rFonts w:ascii="Times New Roman" w:hAnsi="Times New Roman" w:cs="Times New Roman"/>
                <w:sz w:val="18"/>
                <w:szCs w:val="18"/>
                <w:lang w:val="uk-UA"/>
              </w:rPr>
              <w:t>Міжпанельний</w:t>
            </w:r>
            <w:proofErr w:type="spellEnd"/>
            <w:r w:rsidRPr="00EF0D08">
              <w:rPr>
                <w:rFonts w:ascii="Times New Roman" w:hAnsi="Times New Roman" w:cs="Times New Roman"/>
                <w:sz w:val="18"/>
                <w:szCs w:val="18"/>
                <w:lang w:val="uk-UA"/>
              </w:rPr>
              <w:t xml:space="preserve"> (</w:t>
            </w:r>
            <w:proofErr w:type="spellStart"/>
            <w:r w:rsidRPr="00EF0D08">
              <w:rPr>
                <w:rFonts w:ascii="Times New Roman" w:hAnsi="Times New Roman" w:cs="Times New Roman"/>
                <w:sz w:val="18"/>
                <w:szCs w:val="18"/>
                <w:lang w:val="uk-UA"/>
              </w:rPr>
              <w:t>міжмодульний</w:t>
            </w:r>
            <w:proofErr w:type="spellEnd"/>
            <w:r w:rsidRPr="00EF0D08">
              <w:rPr>
                <w:rFonts w:ascii="Times New Roman" w:hAnsi="Times New Roman" w:cs="Times New Roman"/>
                <w:sz w:val="18"/>
                <w:szCs w:val="18"/>
                <w:lang w:val="uk-UA"/>
              </w:rPr>
              <w:t xml:space="preserve">) двосторонній Т-подібний притиск. </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Сумісність за товщиною рами панелі:</w:t>
            </w:r>
            <w:r w:rsidRPr="00EF0D08">
              <w:rPr>
                <w:rFonts w:ascii="Times New Roman" w:hAnsi="Times New Roman" w:cs="Times New Roman"/>
                <w:sz w:val="18"/>
                <w:szCs w:val="18"/>
                <w:lang w:val="uk-UA"/>
              </w:rPr>
              <w:t xml:space="preserve"> 28–30 мм. </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 профілю притиску:</w:t>
            </w:r>
            <w:r w:rsidRPr="00EF0D08">
              <w:rPr>
                <w:rFonts w:ascii="Times New Roman" w:hAnsi="Times New Roman" w:cs="Times New Roman"/>
                <w:sz w:val="18"/>
                <w:szCs w:val="18"/>
                <w:lang w:val="uk-UA"/>
              </w:rPr>
              <w:t xml:space="preserve"> Високоякісний анодований алюміній (сплав типу 6063 / АД-31) з антикорозійним покриттям.</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Стійкість:</w:t>
            </w:r>
            <w:r w:rsidRPr="00EF0D08">
              <w:rPr>
                <w:rFonts w:ascii="Times New Roman" w:hAnsi="Times New Roman" w:cs="Times New Roman"/>
                <w:sz w:val="18"/>
                <w:szCs w:val="18"/>
                <w:lang w:val="uk-UA"/>
              </w:rPr>
              <w:t xml:space="preserve"> Повна стійкість до вологи, ультрафіолетового випромінювання та перепадів температур. </w:t>
            </w:r>
          </w:p>
          <w:p w:rsidR="00BC34EF" w:rsidRPr="00EF0D08" w:rsidRDefault="00BC34EF" w:rsidP="00EF0D08">
            <w:pPr>
              <w:numPr>
                <w:ilvl w:val="0"/>
                <w:numId w:val="14"/>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Комплектація у зборі (стандартна):</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Алюмінієвий затискний профіль (довжина зазвичай 40 мм).</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Болт/гвинт з різьбою (найчастіше М8).</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Шайба та </w:t>
            </w:r>
            <w:proofErr w:type="spellStart"/>
            <w:r w:rsidRPr="00EF0D08">
              <w:rPr>
                <w:rFonts w:ascii="Times New Roman" w:hAnsi="Times New Roman" w:cs="Times New Roman"/>
                <w:sz w:val="18"/>
                <w:szCs w:val="18"/>
                <w:lang w:val="uk-UA"/>
              </w:rPr>
              <w:t>гровер</w:t>
            </w:r>
            <w:proofErr w:type="spellEnd"/>
            <w:r w:rsidRPr="00EF0D08">
              <w:rPr>
                <w:rFonts w:ascii="Times New Roman" w:hAnsi="Times New Roman" w:cs="Times New Roman"/>
                <w:sz w:val="18"/>
                <w:szCs w:val="18"/>
                <w:lang w:val="uk-UA"/>
              </w:rPr>
              <w:t xml:space="preserve"> (для запобігання </w:t>
            </w:r>
            <w:proofErr w:type="spellStart"/>
            <w:r w:rsidRPr="00EF0D08">
              <w:rPr>
                <w:rFonts w:ascii="Times New Roman" w:hAnsi="Times New Roman" w:cs="Times New Roman"/>
                <w:sz w:val="18"/>
                <w:szCs w:val="18"/>
                <w:lang w:val="uk-UA"/>
              </w:rPr>
              <w:t>самовідкручуванню</w:t>
            </w:r>
            <w:proofErr w:type="spellEnd"/>
            <w:r w:rsidRPr="00EF0D08">
              <w:rPr>
                <w:rFonts w:ascii="Times New Roman" w:hAnsi="Times New Roman" w:cs="Times New Roman"/>
                <w:sz w:val="18"/>
                <w:szCs w:val="18"/>
                <w:lang w:val="uk-UA"/>
              </w:rPr>
              <w:t xml:space="preserve"> під вітровими навантаженнями).</w:t>
            </w:r>
          </w:p>
          <w:p w:rsidR="00BC34EF" w:rsidRPr="00EF0D08" w:rsidRDefault="00BC34EF" w:rsidP="00EF0D08">
            <w:pPr>
              <w:numPr>
                <w:ilvl w:val="1"/>
                <w:numId w:val="14"/>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Гайка (звичайна або паз-гайка/T-подібна для монтажного алюмінієвого профілю).</w:t>
            </w:r>
          </w:p>
          <w:p w:rsidR="00BC34EF" w:rsidRPr="00EF0D08" w:rsidRDefault="00BC34EF" w:rsidP="00EF0D08">
            <w:pPr>
              <w:spacing w:after="0"/>
              <w:rPr>
                <w:rFonts w:ascii="Times New Roman" w:hAnsi="Times New Roman" w:cs="Times New Roman"/>
                <w:sz w:val="18"/>
                <w:szCs w:val="18"/>
                <w:lang w:val="uk-UA"/>
              </w:rPr>
            </w:pPr>
          </w:p>
        </w:tc>
        <w:tc>
          <w:tcPr>
            <w:tcW w:w="1219" w:type="dxa"/>
          </w:tcPr>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r w:rsidRPr="004628DB">
              <w:rPr>
                <w:rFonts w:ascii="Times New Roman" w:hAnsi="Times New Roman" w:cs="Times New Roman"/>
                <w:sz w:val="20"/>
                <w:szCs w:val="20"/>
                <w:lang w:val="uk-UA"/>
              </w:rPr>
              <w:t>1</w:t>
            </w:r>
            <w:r w:rsidRPr="004628DB">
              <w:rPr>
                <w:rFonts w:ascii="Times New Roman" w:hAnsi="Times New Roman" w:cs="Times New Roman"/>
                <w:sz w:val="20"/>
                <w:szCs w:val="20"/>
              </w:rPr>
              <w:t>60</w:t>
            </w:r>
            <w:r w:rsidRPr="004628DB">
              <w:rPr>
                <w:rFonts w:ascii="Times New Roman" w:hAnsi="Times New Roman" w:cs="Times New Roman"/>
                <w:sz w:val="20"/>
                <w:szCs w:val="20"/>
                <w:lang w:val="uk-UA"/>
              </w:rPr>
              <w:t xml:space="preserve"> шт.</w:t>
            </w:r>
          </w:p>
        </w:tc>
      </w:tr>
      <w:tr w:rsidR="00BC34EF" w:rsidRPr="004628DB" w:rsidTr="005A0FDD">
        <w:trPr>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9.</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 xml:space="preserve">KBE </w:t>
            </w:r>
            <w:proofErr w:type="spellStart"/>
            <w:r w:rsidRPr="00EF0D08">
              <w:rPr>
                <w:rFonts w:ascii="Times New Roman" w:hAnsi="Times New Roman" w:cs="Times New Roman"/>
                <w:bCs/>
                <w:sz w:val="18"/>
                <w:szCs w:val="18"/>
                <w:lang w:val="uk-UA"/>
              </w:rPr>
              <w:t>Solar</w:t>
            </w:r>
            <w:proofErr w:type="spellEnd"/>
            <w:r w:rsidRPr="00EF0D08">
              <w:rPr>
                <w:rFonts w:ascii="Times New Roman" w:hAnsi="Times New Roman" w:cs="Times New Roman"/>
                <w:bCs/>
                <w:sz w:val="18"/>
                <w:szCs w:val="18"/>
                <w:lang w:val="uk-UA"/>
              </w:rPr>
              <w:t xml:space="preserve"> DB+ 1*6 мм² (червоний)</w:t>
            </w:r>
            <w:r w:rsidRPr="00EF0D08">
              <w:rPr>
                <w:rFonts w:ascii="Times New Roman" w:hAnsi="Times New Roman" w:cs="Times New Roman"/>
                <w:sz w:val="18"/>
                <w:szCs w:val="18"/>
                <w:lang w:val="uk-UA"/>
              </w:rPr>
              <w:t xml:space="preserve"> — сонячний кабель</w:t>
            </w:r>
          </w:p>
        </w:tc>
        <w:tc>
          <w:tcPr>
            <w:tcW w:w="5408" w:type="dxa"/>
            <w:tcMar>
              <w:left w:w="142" w:type="dxa"/>
            </w:tcMar>
          </w:tcPr>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Тип кабелю:</w:t>
            </w:r>
            <w:r w:rsidRPr="00EF0D08">
              <w:rPr>
                <w:rFonts w:ascii="Times New Roman" w:hAnsi="Times New Roman" w:cs="Times New Roman"/>
                <w:sz w:val="18"/>
                <w:szCs w:val="18"/>
                <w:lang w:val="uk-UA"/>
              </w:rPr>
              <w:t xml:space="preserve"> </w:t>
            </w:r>
            <w:hyperlink r:id="rId9" w:tgtFrame="_blank" w:history="1">
              <w:r w:rsidRPr="00EF0D08">
                <w:rPr>
                  <w:rStyle w:val="a5"/>
                  <w:rFonts w:ascii="Times New Roman" w:hAnsi="Times New Roman" w:cs="Times New Roman"/>
                  <w:sz w:val="18"/>
                  <w:szCs w:val="18"/>
                  <w:lang w:val="uk-UA"/>
                </w:rPr>
                <w:t>H1Z2Z2-K / EN 50618 / IEC 62930</w:t>
              </w:r>
            </w:hyperlink>
            <w:r w:rsidRPr="00EF0D08">
              <w:rPr>
                <w:rFonts w:ascii="Times New Roman" w:hAnsi="Times New Roman" w:cs="Times New Roman"/>
                <w:sz w:val="18"/>
                <w:szCs w:val="18"/>
                <w:lang w:val="uk-UA"/>
              </w:rPr>
              <w:t xml:space="preserve"> (одножильний, гнучкий).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lastRenderedPageBreak/>
              <w:t>Переріз жили:</w:t>
            </w:r>
            <w:r w:rsidRPr="00EF0D08">
              <w:rPr>
                <w:rFonts w:ascii="Times New Roman" w:hAnsi="Times New Roman" w:cs="Times New Roman"/>
                <w:sz w:val="18"/>
                <w:szCs w:val="18"/>
                <w:lang w:val="uk-UA"/>
              </w:rPr>
              <w:t xml:space="preserve"> 6 мм².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Колір ізоляції:</w:t>
            </w:r>
            <w:r w:rsidRPr="00EF0D08">
              <w:rPr>
                <w:rFonts w:ascii="Times New Roman" w:hAnsi="Times New Roman" w:cs="Times New Roman"/>
                <w:sz w:val="18"/>
                <w:szCs w:val="18"/>
                <w:lang w:val="uk-UA"/>
              </w:rPr>
              <w:t xml:space="preserve"> Червоний (використовується для позитивного полюса «+»).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 провідника:</w:t>
            </w:r>
            <w:r w:rsidRPr="00EF0D08">
              <w:rPr>
                <w:rFonts w:ascii="Times New Roman" w:hAnsi="Times New Roman" w:cs="Times New Roman"/>
                <w:sz w:val="18"/>
                <w:szCs w:val="18"/>
                <w:lang w:val="uk-UA"/>
              </w:rPr>
              <w:t xml:space="preserve"> Луджена багатожильна </w:t>
            </w:r>
            <w:proofErr w:type="spellStart"/>
            <w:r w:rsidRPr="00EF0D08">
              <w:rPr>
                <w:rFonts w:ascii="Times New Roman" w:hAnsi="Times New Roman" w:cs="Times New Roman"/>
                <w:sz w:val="18"/>
                <w:szCs w:val="18"/>
                <w:lang w:val="uk-UA"/>
              </w:rPr>
              <w:t>медь</w:t>
            </w:r>
            <w:proofErr w:type="spellEnd"/>
            <w:r w:rsidRPr="00EF0D08">
              <w:rPr>
                <w:rFonts w:ascii="Times New Roman" w:hAnsi="Times New Roman" w:cs="Times New Roman"/>
                <w:sz w:val="18"/>
                <w:szCs w:val="18"/>
                <w:lang w:val="uk-UA"/>
              </w:rPr>
              <w:t xml:space="preserve"> (клас 5 згідно з IEC 60228).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Номінальна напруга:</w:t>
            </w:r>
          </w:p>
          <w:p w:rsidR="00BC34EF" w:rsidRPr="00EF0D08" w:rsidRDefault="00BC34EF" w:rsidP="00EF0D08">
            <w:pPr>
              <w:numPr>
                <w:ilvl w:val="1"/>
                <w:numId w:val="15"/>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Змінний струм (AC): до 1,0 кВ (1000 В).</w:t>
            </w:r>
          </w:p>
          <w:p w:rsidR="00BC34EF" w:rsidRPr="00EF0D08" w:rsidRDefault="00BC34EF" w:rsidP="00EF0D08">
            <w:pPr>
              <w:numPr>
                <w:ilvl w:val="1"/>
                <w:numId w:val="15"/>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Постійний струм (DC): до 1,5 кВ (1500 В).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Максимально допустима напруга:</w:t>
            </w:r>
            <w:r w:rsidRPr="00EF0D08">
              <w:rPr>
                <w:rFonts w:ascii="Times New Roman" w:hAnsi="Times New Roman" w:cs="Times New Roman"/>
                <w:sz w:val="18"/>
                <w:szCs w:val="18"/>
                <w:lang w:val="uk-UA"/>
              </w:rPr>
              <w:t xml:space="preserve"> 1,2 кВ (AC) / 1,8 кВ (DC).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Номінальний струм:</w:t>
            </w:r>
            <w:r w:rsidRPr="00EF0D08">
              <w:rPr>
                <w:rFonts w:ascii="Times New Roman" w:hAnsi="Times New Roman" w:cs="Times New Roman"/>
                <w:sz w:val="18"/>
                <w:szCs w:val="18"/>
                <w:lang w:val="uk-UA"/>
              </w:rPr>
              <w:t xml:space="preserve"> до 70 А (залежно від умов прокладки).</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Електричний опір провідника:</w:t>
            </w:r>
            <w:r w:rsidRPr="00EF0D08">
              <w:rPr>
                <w:rFonts w:ascii="Times New Roman" w:hAnsi="Times New Roman" w:cs="Times New Roman"/>
                <w:sz w:val="18"/>
                <w:szCs w:val="18"/>
                <w:lang w:val="uk-UA"/>
              </w:rPr>
              <w:t xml:space="preserve"> не більше 3,39 </w:t>
            </w:r>
            <w:proofErr w:type="spellStart"/>
            <w:r w:rsidRPr="00EF0D08">
              <w:rPr>
                <w:rFonts w:ascii="Times New Roman" w:hAnsi="Times New Roman" w:cs="Times New Roman"/>
                <w:sz w:val="18"/>
                <w:szCs w:val="18"/>
                <w:lang w:val="uk-UA"/>
              </w:rPr>
              <w:t>мОм</w:t>
            </w:r>
            <w:proofErr w:type="spellEnd"/>
            <w:r w:rsidRPr="00EF0D08">
              <w:rPr>
                <w:rFonts w:ascii="Times New Roman" w:hAnsi="Times New Roman" w:cs="Times New Roman"/>
                <w:sz w:val="18"/>
                <w:szCs w:val="18"/>
                <w:lang w:val="uk-UA"/>
              </w:rPr>
              <w:t xml:space="preserve">/м при 20°C. </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Ізоляція та оболонка:</w:t>
            </w:r>
            <w:r w:rsidRPr="00EF0D08">
              <w:rPr>
                <w:rFonts w:ascii="Times New Roman" w:hAnsi="Times New Roman" w:cs="Times New Roman"/>
                <w:sz w:val="18"/>
                <w:szCs w:val="18"/>
                <w:lang w:val="uk-UA"/>
              </w:rPr>
              <w:t xml:space="preserve"> Спеціальний зшитий </w:t>
            </w:r>
            <w:proofErr w:type="spellStart"/>
            <w:r w:rsidRPr="00EF0D08">
              <w:rPr>
                <w:rFonts w:ascii="Times New Roman" w:hAnsi="Times New Roman" w:cs="Times New Roman"/>
                <w:sz w:val="18"/>
                <w:szCs w:val="18"/>
                <w:lang w:val="uk-UA"/>
              </w:rPr>
              <w:t>поліолефин</w:t>
            </w:r>
            <w:proofErr w:type="spellEnd"/>
            <w:r w:rsidRPr="00EF0D08">
              <w:rPr>
                <w:rFonts w:ascii="Times New Roman" w:hAnsi="Times New Roman" w:cs="Times New Roman"/>
                <w:sz w:val="18"/>
                <w:szCs w:val="18"/>
                <w:lang w:val="uk-UA"/>
              </w:rPr>
              <w:t xml:space="preserve"> (без галогенів, стійкий до займання та ультрафіолету).</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Максимальний зовнішній діаметр:</w:t>
            </w:r>
            <w:r w:rsidRPr="00EF0D08">
              <w:rPr>
                <w:rFonts w:ascii="Times New Roman" w:hAnsi="Times New Roman" w:cs="Times New Roman"/>
                <w:sz w:val="18"/>
                <w:szCs w:val="18"/>
                <w:lang w:val="uk-UA"/>
              </w:rPr>
              <w:t xml:space="preserve"> бл. 6,0 мм.</w:t>
            </w:r>
          </w:p>
          <w:p w:rsidR="00BC34EF" w:rsidRPr="00EF0D08" w:rsidRDefault="00BC34EF" w:rsidP="00EF0D08">
            <w:pPr>
              <w:numPr>
                <w:ilvl w:val="0"/>
                <w:numId w:val="15"/>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Вага (орієнтовно):</w:t>
            </w:r>
            <w:r w:rsidRPr="00EF0D08">
              <w:rPr>
                <w:rFonts w:ascii="Times New Roman" w:hAnsi="Times New Roman" w:cs="Times New Roman"/>
                <w:sz w:val="18"/>
                <w:szCs w:val="18"/>
                <w:lang w:val="uk-UA"/>
              </w:rPr>
              <w:t xml:space="preserve"> ~7,5 кг на 100 метрів. </w:t>
            </w:r>
          </w:p>
        </w:tc>
        <w:tc>
          <w:tcPr>
            <w:tcW w:w="1219" w:type="dxa"/>
          </w:tcPr>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lang w:val="uk-UA"/>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w:t>
            </w: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600м.</w:t>
            </w:r>
          </w:p>
        </w:tc>
      </w:tr>
      <w:tr w:rsidR="00BC34EF" w:rsidRPr="004628DB" w:rsidTr="005A0FDD">
        <w:trPr>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10.</w:t>
            </w:r>
          </w:p>
        </w:tc>
        <w:tc>
          <w:tcPr>
            <w:tcW w:w="2294" w:type="dxa"/>
            <w:tcMar>
              <w:left w:w="142" w:type="dxa"/>
            </w:tcMar>
            <w:vAlign w:val="center"/>
          </w:tcPr>
          <w:p w:rsidR="00BC34EF" w:rsidRPr="00EF0D08" w:rsidRDefault="00BC34EF" w:rsidP="00EF0D08">
            <w:p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Сонячний кабель KBE </w:t>
            </w:r>
            <w:proofErr w:type="spellStart"/>
            <w:r w:rsidRPr="00EF0D08">
              <w:rPr>
                <w:rFonts w:ascii="Times New Roman" w:hAnsi="Times New Roman" w:cs="Times New Roman"/>
                <w:bCs/>
                <w:sz w:val="18"/>
                <w:szCs w:val="18"/>
                <w:lang w:val="uk-UA"/>
              </w:rPr>
              <w:t>Solar</w:t>
            </w:r>
            <w:proofErr w:type="spellEnd"/>
            <w:r w:rsidRPr="00EF0D08">
              <w:rPr>
                <w:rFonts w:ascii="Times New Roman" w:hAnsi="Times New Roman" w:cs="Times New Roman"/>
                <w:bCs/>
                <w:sz w:val="18"/>
                <w:szCs w:val="18"/>
                <w:lang w:val="uk-UA"/>
              </w:rPr>
              <w:t xml:space="preserve"> DB+ 1*6 мм² (чорний)</w:t>
            </w:r>
          </w:p>
        </w:tc>
        <w:tc>
          <w:tcPr>
            <w:tcW w:w="5408" w:type="dxa"/>
            <w:tcMar>
              <w:left w:w="142" w:type="dxa"/>
            </w:tcMar>
          </w:tcPr>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Переріз жили: 6 мм².</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Кількість жил: 1 (одножильний).</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Матеріал провідника: Луджена мідь (E-</w:t>
            </w:r>
            <w:proofErr w:type="spellStart"/>
            <w:r w:rsidRPr="00EF0D08">
              <w:rPr>
                <w:rFonts w:ascii="Times New Roman" w:hAnsi="Times New Roman" w:cs="Times New Roman"/>
                <w:bCs/>
                <w:sz w:val="18"/>
                <w:szCs w:val="18"/>
                <w:lang w:val="uk-UA"/>
              </w:rPr>
              <w:t>Cu</w:t>
            </w:r>
            <w:proofErr w:type="spellEnd"/>
            <w:r w:rsidRPr="00EF0D08">
              <w:rPr>
                <w:rFonts w:ascii="Times New Roman" w:hAnsi="Times New Roman" w:cs="Times New Roman"/>
                <w:bCs/>
                <w:sz w:val="18"/>
                <w:szCs w:val="18"/>
                <w:lang w:val="uk-UA"/>
              </w:rPr>
              <w:t>, клас гнучкості 5 за IEC 60228).</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Колір ізоляції: Чорний.</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напруга: 1000 В змінного струму (AC) / 1500 В постійного струму (DC).</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Максимально допустима напруга: 1200 В AC / 1800 В DC.</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Номінальний струм: До 70 А.</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Діапазон робочих температур: Від -40°C до +90°C (максимальна температура на жилі до +120°C / +90°C залежно від режиму).</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Зовнішній діаметр кабелю: Близько 6,0 мм.</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Опір провідника: Не більше 3,39 </w:t>
            </w:r>
            <w:proofErr w:type="spellStart"/>
            <w:r w:rsidRPr="00EF0D08">
              <w:rPr>
                <w:rFonts w:ascii="Times New Roman" w:hAnsi="Times New Roman" w:cs="Times New Roman"/>
                <w:bCs/>
                <w:sz w:val="18"/>
                <w:szCs w:val="18"/>
                <w:lang w:val="uk-UA"/>
              </w:rPr>
              <w:t>мОм</w:t>
            </w:r>
            <w:proofErr w:type="spellEnd"/>
            <w:r w:rsidRPr="00EF0D08">
              <w:rPr>
                <w:rFonts w:ascii="Times New Roman" w:hAnsi="Times New Roman" w:cs="Times New Roman"/>
                <w:bCs/>
                <w:sz w:val="18"/>
                <w:szCs w:val="18"/>
                <w:lang w:val="uk-UA"/>
              </w:rPr>
              <w:t>/м.</w:t>
            </w:r>
          </w:p>
          <w:p w:rsidR="00BC34EF" w:rsidRPr="00EF0D08" w:rsidRDefault="00BC34EF" w:rsidP="00EF0D08">
            <w:pPr>
              <w:numPr>
                <w:ilvl w:val="0"/>
                <w:numId w:val="16"/>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Вага 100 м кабелю: Приблизно 7,5 кг. </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600м.</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11.</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lang w:val="uk-UA"/>
              </w:rPr>
              <w:t xml:space="preserve">Кабель ПВС 4х6  </w:t>
            </w:r>
          </w:p>
        </w:tc>
        <w:tc>
          <w:tcPr>
            <w:tcW w:w="5408" w:type="dxa"/>
            <w:tcMar>
              <w:left w:w="142" w:type="dxa"/>
            </w:tcMar>
          </w:tcPr>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Кількість і перетин жил:</w:t>
            </w:r>
            <w:r w:rsidRPr="00EF0D08">
              <w:rPr>
                <w:rFonts w:ascii="Times New Roman" w:hAnsi="Times New Roman" w:cs="Times New Roman"/>
                <w:sz w:val="18"/>
                <w:szCs w:val="18"/>
                <w:lang w:val="uk-UA"/>
              </w:rPr>
              <w:t xml:space="preserve"> 4 жили по 6 мм².</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Матеріал провідника:</w:t>
            </w:r>
            <w:r w:rsidRPr="00EF0D08">
              <w:rPr>
                <w:rFonts w:ascii="Times New Roman" w:hAnsi="Times New Roman" w:cs="Times New Roman"/>
                <w:sz w:val="18"/>
                <w:szCs w:val="18"/>
                <w:lang w:val="uk-UA"/>
              </w:rPr>
              <w:t xml:space="preserve"> мідь (</w:t>
            </w:r>
            <w:proofErr w:type="spellStart"/>
            <w:r w:rsidRPr="00EF0D08">
              <w:rPr>
                <w:rFonts w:ascii="Times New Roman" w:hAnsi="Times New Roman" w:cs="Times New Roman"/>
                <w:sz w:val="18"/>
                <w:szCs w:val="18"/>
                <w:lang w:val="uk-UA"/>
              </w:rPr>
              <w:t>багатодротяна</w:t>
            </w:r>
            <w:proofErr w:type="spellEnd"/>
            <w:r w:rsidRPr="00EF0D08">
              <w:rPr>
                <w:rFonts w:ascii="Times New Roman" w:hAnsi="Times New Roman" w:cs="Times New Roman"/>
                <w:sz w:val="18"/>
                <w:szCs w:val="18"/>
                <w:lang w:val="uk-UA"/>
              </w:rPr>
              <w:t>).</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Номінальна напруга:</w:t>
            </w:r>
            <w:r w:rsidRPr="00EF0D08">
              <w:rPr>
                <w:rFonts w:ascii="Times New Roman" w:hAnsi="Times New Roman" w:cs="Times New Roman"/>
                <w:sz w:val="18"/>
                <w:szCs w:val="18"/>
                <w:lang w:val="uk-UA"/>
              </w:rPr>
              <w:t xml:space="preserve"> до 380 В у мережах 380/660 В (частота 50 </w:t>
            </w:r>
            <w:proofErr w:type="spellStart"/>
            <w:r w:rsidRPr="00EF0D08">
              <w:rPr>
                <w:rFonts w:ascii="Times New Roman" w:hAnsi="Times New Roman" w:cs="Times New Roman"/>
                <w:sz w:val="18"/>
                <w:szCs w:val="18"/>
                <w:lang w:val="uk-UA"/>
              </w:rPr>
              <w:t>Гц</w:t>
            </w:r>
            <w:proofErr w:type="spellEnd"/>
            <w:r w:rsidRPr="00EF0D08">
              <w:rPr>
                <w:rFonts w:ascii="Times New Roman" w:hAnsi="Times New Roman" w:cs="Times New Roman"/>
                <w:sz w:val="18"/>
                <w:szCs w:val="18"/>
                <w:lang w:val="uk-UA"/>
              </w:rPr>
              <w:t>).</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Допустиме струмове навантаження:</w:t>
            </w:r>
            <w:r w:rsidRPr="00EF0D08">
              <w:rPr>
                <w:rFonts w:ascii="Times New Roman" w:hAnsi="Times New Roman" w:cs="Times New Roman"/>
                <w:sz w:val="18"/>
                <w:szCs w:val="18"/>
                <w:lang w:val="uk-UA"/>
              </w:rPr>
              <w:t xml:space="preserve"> приблизно 35–45 А (залежить від умов прокладання).</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Максимальна потужність у трифазній мережі (380 В):</w:t>
            </w:r>
            <w:r w:rsidRPr="00EF0D08">
              <w:rPr>
                <w:rFonts w:ascii="Times New Roman" w:hAnsi="Times New Roman" w:cs="Times New Roman"/>
                <w:sz w:val="18"/>
                <w:szCs w:val="18"/>
                <w:lang w:val="uk-UA"/>
              </w:rPr>
              <w:t xml:space="preserve"> до 19–25 кВт.</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Зовнішній діаметр кабелю:</w:t>
            </w:r>
            <w:r w:rsidRPr="00EF0D08">
              <w:rPr>
                <w:rFonts w:ascii="Times New Roman" w:hAnsi="Times New Roman" w:cs="Times New Roman"/>
                <w:sz w:val="18"/>
                <w:szCs w:val="18"/>
                <w:lang w:val="uk-UA"/>
              </w:rPr>
              <w:t xml:space="preserve"> близько 13,9 мм.</w:t>
            </w:r>
          </w:p>
          <w:p w:rsidR="00BC34EF" w:rsidRPr="00EF0D08" w:rsidRDefault="00BC34EF" w:rsidP="00EF0D08">
            <w:pPr>
              <w:numPr>
                <w:ilvl w:val="0"/>
                <w:numId w:val="17"/>
              </w:num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Орієнтовна вага 1 км:</w:t>
            </w:r>
            <w:r w:rsidRPr="00EF0D08">
              <w:rPr>
                <w:rFonts w:ascii="Times New Roman" w:hAnsi="Times New Roman" w:cs="Times New Roman"/>
                <w:sz w:val="18"/>
                <w:szCs w:val="18"/>
                <w:lang w:val="uk-UA"/>
              </w:rPr>
              <w:t xml:space="preserve"> ~311–337 кг.</w:t>
            </w:r>
          </w:p>
          <w:p w:rsidR="00BC34EF" w:rsidRPr="00EF0D08" w:rsidRDefault="00BC34EF" w:rsidP="00EF0D08">
            <w:pPr>
              <w:spacing w:after="0"/>
              <w:rPr>
                <w:rFonts w:ascii="Times New Roman" w:hAnsi="Times New Roman" w:cs="Times New Roman"/>
                <w:sz w:val="18"/>
                <w:szCs w:val="18"/>
                <w:lang w:val="uk-UA"/>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3D5D6F" w:rsidP="00EF0D08">
            <w:pPr>
              <w:spacing w:after="0"/>
              <w:rPr>
                <w:rFonts w:ascii="Times New Roman" w:hAnsi="Times New Roman" w:cs="Times New Roman"/>
                <w:sz w:val="20"/>
                <w:szCs w:val="20"/>
              </w:rPr>
            </w:pPr>
            <w:r>
              <w:rPr>
                <w:rFonts w:ascii="Times New Roman" w:hAnsi="Times New Roman" w:cs="Times New Roman"/>
                <w:sz w:val="20"/>
                <w:szCs w:val="20"/>
              </w:rPr>
              <w:t xml:space="preserve">   195</w:t>
            </w:r>
            <w:bookmarkStart w:id="0" w:name="_GoBack"/>
            <w:bookmarkEnd w:id="0"/>
            <w:r w:rsidR="00BC34EF" w:rsidRPr="004628DB">
              <w:rPr>
                <w:rFonts w:ascii="Times New Roman" w:hAnsi="Times New Roman" w:cs="Times New Roman"/>
                <w:sz w:val="20"/>
                <w:szCs w:val="20"/>
              </w:rPr>
              <w:t>м.</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12.</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bCs/>
                <w:sz w:val="18"/>
                <w:szCs w:val="18"/>
                <w:lang w:val="uk-UA"/>
              </w:rPr>
              <w:t>Щит автоматики в зборі на 50 кВт</w:t>
            </w:r>
          </w:p>
        </w:tc>
        <w:tc>
          <w:tcPr>
            <w:tcW w:w="5408" w:type="dxa"/>
            <w:tcMar>
              <w:left w:w="142" w:type="dxa"/>
            </w:tcMar>
          </w:tcPr>
          <w:p w:rsidR="00BC34EF" w:rsidRPr="00EF0D08" w:rsidRDefault="00BC34EF" w:rsidP="00EF0D08">
            <w:pPr>
              <w:spacing w:after="0"/>
              <w:rPr>
                <w:rFonts w:ascii="Times New Roman" w:hAnsi="Times New Roman" w:cs="Times New Roman"/>
                <w:bCs/>
                <w:sz w:val="18"/>
                <w:szCs w:val="18"/>
              </w:rPr>
            </w:pP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потужність навантаження: 50 кВт.</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Розрахунковий номінальний струм: 80 А — 100 А (залежно від типу навантаження та коефіцієнта потужності \(\</w:t>
            </w:r>
            <w:proofErr w:type="spellStart"/>
            <w:r w:rsidRPr="00EF0D08">
              <w:rPr>
                <w:rFonts w:ascii="Times New Roman" w:hAnsi="Times New Roman" w:cs="Times New Roman"/>
                <w:bCs/>
                <w:sz w:val="18"/>
                <w:szCs w:val="18"/>
                <w:lang w:val="uk-UA"/>
              </w:rPr>
              <w:t>cos</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phi</w:t>
            </w:r>
            <w:proofErr w:type="spellEnd"/>
            <w:r w:rsidRPr="00EF0D08">
              <w:rPr>
                <w:rFonts w:ascii="Times New Roman" w:hAnsi="Times New Roman" w:cs="Times New Roman"/>
                <w:bCs/>
                <w:sz w:val="18"/>
                <w:szCs w:val="18"/>
                <w:lang w:val="uk-UA"/>
              </w:rPr>
              <w:t>\)). При чисто активному навантаженні струм складає ~76 А, тому зазвичай використовується ввідний автомат та комутаційні апарати номіналом 80 А або 100 А (із запасом).</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Номінальна напруга: 380 В / 400 В (трифазна мережа).</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Частота струму: 50 </w:t>
            </w:r>
            <w:proofErr w:type="spellStart"/>
            <w:r w:rsidRPr="00EF0D08">
              <w:rPr>
                <w:rFonts w:ascii="Times New Roman" w:hAnsi="Times New Roman" w:cs="Times New Roman"/>
                <w:bCs/>
                <w:sz w:val="18"/>
                <w:szCs w:val="18"/>
                <w:lang w:val="uk-UA"/>
              </w:rPr>
              <w:t>Гц</w:t>
            </w:r>
            <w:proofErr w:type="spellEnd"/>
            <w:r w:rsidRPr="00EF0D08">
              <w:rPr>
                <w:rFonts w:ascii="Times New Roman" w:hAnsi="Times New Roman" w:cs="Times New Roman"/>
                <w:bCs/>
                <w:sz w:val="18"/>
                <w:szCs w:val="18"/>
                <w:lang w:val="uk-UA"/>
              </w:rPr>
              <w:t>.</w:t>
            </w:r>
          </w:p>
          <w:p w:rsidR="00BC34EF" w:rsidRPr="00EF0D08" w:rsidRDefault="00BC34EF" w:rsidP="00EF0D08">
            <w:pPr>
              <w:numPr>
                <w:ilvl w:val="0"/>
                <w:numId w:val="18"/>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Напруга кіл керування (автоматики): 220 В або 24 В (постійного струму для контролерів). </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Тип корпусу: металевий (шафа) або пластиковий (навісний / підлоговий). </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Ступінь захисту корпусу (IP):</w:t>
            </w:r>
          </w:p>
          <w:p w:rsidR="00BC34EF" w:rsidRPr="00EF0D08" w:rsidRDefault="00BC34EF" w:rsidP="00EF0D08">
            <w:pPr>
              <w:numPr>
                <w:ilvl w:val="1"/>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IP31 / IP41 — для встановлення всередині сухих побутових чи технічних приміщень.</w:t>
            </w:r>
          </w:p>
          <w:p w:rsidR="00BC34EF" w:rsidRPr="00EF0D08" w:rsidRDefault="00BC34EF" w:rsidP="00EF0D08">
            <w:pPr>
              <w:numPr>
                <w:ilvl w:val="1"/>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IP54 / IP65 — </w:t>
            </w:r>
            <w:proofErr w:type="spellStart"/>
            <w:r w:rsidRPr="00EF0D08">
              <w:rPr>
                <w:rFonts w:ascii="Times New Roman" w:hAnsi="Times New Roman" w:cs="Times New Roman"/>
                <w:bCs/>
                <w:sz w:val="18"/>
                <w:szCs w:val="18"/>
                <w:lang w:val="uk-UA"/>
              </w:rPr>
              <w:t>пиловологозахищений</w:t>
            </w:r>
            <w:proofErr w:type="spellEnd"/>
            <w:r w:rsidRPr="00EF0D08">
              <w:rPr>
                <w:rFonts w:ascii="Times New Roman" w:hAnsi="Times New Roman" w:cs="Times New Roman"/>
                <w:bCs/>
                <w:sz w:val="18"/>
                <w:szCs w:val="18"/>
                <w:lang w:val="uk-UA"/>
              </w:rPr>
              <w:t xml:space="preserve"> варіант для промислових умов або встановлення на вулиці під навісом. </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Габаритні розміри (орієнтовні): від 600×400×250 мм до 1200×600×300 мм (розмір сильно залежить від наявності частотних перетворювачів чи контролерів всередині).</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Ввідна група: автоматичний вимикач на 80 А або 100 А (із захистом від КЗ та перевантажень).</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Елементи комутації: магнітні пускачі (контактори) відповідного номіналу (наприклад, </w:t>
            </w:r>
            <w:proofErr w:type="spellStart"/>
            <w:r w:rsidRPr="00EF0D08">
              <w:rPr>
                <w:rFonts w:ascii="Times New Roman" w:hAnsi="Times New Roman" w:cs="Times New Roman"/>
                <w:bCs/>
                <w:sz w:val="18"/>
                <w:szCs w:val="18"/>
                <w:lang w:val="uk-UA"/>
              </w:rPr>
              <w:t>Schneider</w:t>
            </w:r>
            <w:proofErr w:type="spellEnd"/>
            <w:r w:rsidRPr="00EF0D08">
              <w:rPr>
                <w:rFonts w:ascii="Times New Roman" w:hAnsi="Times New Roman" w:cs="Times New Roman"/>
                <w:bCs/>
                <w:sz w:val="18"/>
                <w:szCs w:val="18"/>
                <w:lang w:val="uk-UA"/>
              </w:rPr>
              <w:t xml:space="preserve"> </w:t>
            </w:r>
            <w:proofErr w:type="spellStart"/>
            <w:r w:rsidRPr="00EF0D08">
              <w:rPr>
                <w:rFonts w:ascii="Times New Roman" w:hAnsi="Times New Roman" w:cs="Times New Roman"/>
                <w:bCs/>
                <w:sz w:val="18"/>
                <w:szCs w:val="18"/>
                <w:lang w:val="uk-UA"/>
              </w:rPr>
              <w:t>Electric</w:t>
            </w:r>
            <w:proofErr w:type="spellEnd"/>
            <w:r w:rsidRPr="00EF0D08">
              <w:rPr>
                <w:rFonts w:ascii="Times New Roman" w:hAnsi="Times New Roman" w:cs="Times New Roman"/>
                <w:bCs/>
                <w:sz w:val="18"/>
                <w:szCs w:val="18"/>
                <w:lang w:val="uk-UA"/>
              </w:rPr>
              <w:t>, CHINT, ETI чи аналоги).</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Блок автоматики: реле контролю фаз (захист від перекосу, зникнення чи неправильної послідовності фаз), ПЛК (програмований логічний контролер) або реле часу, залежно від завдання.</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Захисна апаратура: теплові реле (для двигунів), обмежувачі </w:t>
            </w:r>
            <w:proofErr w:type="spellStart"/>
            <w:r w:rsidRPr="00EF0D08">
              <w:rPr>
                <w:rFonts w:ascii="Times New Roman" w:hAnsi="Times New Roman" w:cs="Times New Roman"/>
                <w:bCs/>
                <w:sz w:val="18"/>
                <w:szCs w:val="18"/>
                <w:lang w:val="uk-UA"/>
              </w:rPr>
              <w:t>перенапруг</w:t>
            </w:r>
            <w:proofErr w:type="spellEnd"/>
            <w:r w:rsidRPr="00EF0D08">
              <w:rPr>
                <w:rFonts w:ascii="Times New Roman" w:hAnsi="Times New Roman" w:cs="Times New Roman"/>
                <w:bCs/>
                <w:sz w:val="18"/>
                <w:szCs w:val="18"/>
                <w:lang w:val="uk-UA"/>
              </w:rPr>
              <w:t xml:space="preserve"> (ПЗІП).</w:t>
            </w:r>
          </w:p>
          <w:p w:rsidR="00BC34EF" w:rsidRPr="00EF0D08" w:rsidRDefault="00BC34EF" w:rsidP="00EF0D08">
            <w:pPr>
              <w:numPr>
                <w:ilvl w:val="0"/>
                <w:numId w:val="19"/>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Індикація та керування: світлосигнальні лампи на дверцятах (наявність фаз, робота, аварія), кнопки «Пуск / Стоп».</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 xml:space="preserve">  1шт.</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13.</w:t>
            </w:r>
          </w:p>
        </w:tc>
        <w:tc>
          <w:tcPr>
            <w:tcW w:w="2294" w:type="dxa"/>
            <w:tcMar>
              <w:left w:w="142" w:type="dxa"/>
            </w:tcMar>
            <w:vAlign w:val="center"/>
          </w:tcPr>
          <w:p w:rsidR="00BC34EF" w:rsidRPr="00EF0D08" w:rsidRDefault="00BC34EF" w:rsidP="00EF0D08">
            <w:p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Щит захисту постійної напруги</w:t>
            </w:r>
          </w:p>
        </w:tc>
        <w:tc>
          <w:tcPr>
            <w:tcW w:w="5408" w:type="dxa"/>
            <w:tcMar>
              <w:left w:w="142" w:type="dxa"/>
            </w:tcMar>
          </w:tcPr>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Номінальна робоча напруга: від 24 В до 1000 В DC (залежно від призначення: для систем управління підопічними об'єктами — 24–220 В, для сонячних панелей/інверторів — до 1000 В). </w:t>
            </w:r>
          </w:p>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Номінальний струм: від кількох ампер до 1000 А і вище (для промислових збірок), або до 25–40 А на окремий </w:t>
            </w:r>
            <w:proofErr w:type="spellStart"/>
            <w:r w:rsidRPr="00EF0D08">
              <w:rPr>
                <w:rFonts w:ascii="Times New Roman" w:hAnsi="Times New Roman" w:cs="Times New Roman"/>
                <w:bCs/>
                <w:sz w:val="18"/>
                <w:szCs w:val="18"/>
                <w:lang w:val="uk-UA"/>
              </w:rPr>
              <w:t>стрінг</w:t>
            </w:r>
            <w:proofErr w:type="spellEnd"/>
            <w:r w:rsidRPr="00EF0D08">
              <w:rPr>
                <w:rFonts w:ascii="Times New Roman" w:hAnsi="Times New Roman" w:cs="Times New Roman"/>
                <w:bCs/>
                <w:sz w:val="18"/>
                <w:szCs w:val="18"/>
                <w:lang w:val="uk-UA"/>
              </w:rPr>
              <w:t xml:space="preserve"> у сонячних </w:t>
            </w:r>
            <w:proofErr w:type="spellStart"/>
            <w:r w:rsidRPr="00EF0D08">
              <w:rPr>
                <w:rFonts w:ascii="Times New Roman" w:hAnsi="Times New Roman" w:cs="Times New Roman"/>
                <w:bCs/>
                <w:sz w:val="18"/>
                <w:szCs w:val="18"/>
                <w:lang w:val="uk-UA"/>
              </w:rPr>
              <w:t>батареях</w:t>
            </w:r>
            <w:proofErr w:type="spellEnd"/>
            <w:r w:rsidRPr="00EF0D08">
              <w:rPr>
                <w:rFonts w:ascii="Times New Roman" w:hAnsi="Times New Roman" w:cs="Times New Roman"/>
                <w:bCs/>
                <w:sz w:val="18"/>
                <w:szCs w:val="18"/>
                <w:lang w:val="uk-UA"/>
              </w:rPr>
              <w:t>. [</w:t>
            </w:r>
          </w:p>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Ступінь захисту (</w:t>
            </w:r>
            <w:proofErr w:type="spellStart"/>
            <w:r w:rsidRPr="00EF0D08">
              <w:rPr>
                <w:rFonts w:ascii="Times New Roman" w:hAnsi="Times New Roman" w:cs="Times New Roman"/>
                <w:bCs/>
                <w:sz w:val="18"/>
                <w:szCs w:val="18"/>
                <w:lang w:val="uk-UA"/>
              </w:rPr>
              <w:t>пиловологозахист</w:t>
            </w:r>
            <w:proofErr w:type="spellEnd"/>
            <w:r w:rsidRPr="00EF0D08">
              <w:rPr>
                <w:rFonts w:ascii="Times New Roman" w:hAnsi="Times New Roman" w:cs="Times New Roman"/>
                <w:bCs/>
                <w:sz w:val="18"/>
                <w:szCs w:val="18"/>
                <w:lang w:val="uk-UA"/>
              </w:rPr>
              <w:t>): зазвичай від IP20 (для приміщень) до IP65 (для зовнішнього/</w:t>
            </w:r>
            <w:proofErr w:type="spellStart"/>
            <w:r w:rsidRPr="00EF0D08">
              <w:rPr>
                <w:rFonts w:ascii="Times New Roman" w:hAnsi="Times New Roman" w:cs="Times New Roman"/>
                <w:bCs/>
                <w:sz w:val="18"/>
                <w:szCs w:val="18"/>
                <w:lang w:val="uk-UA"/>
              </w:rPr>
              <w:t>уличного</w:t>
            </w:r>
            <w:proofErr w:type="spellEnd"/>
            <w:r w:rsidRPr="00EF0D08">
              <w:rPr>
                <w:rFonts w:ascii="Times New Roman" w:hAnsi="Times New Roman" w:cs="Times New Roman"/>
                <w:bCs/>
                <w:sz w:val="18"/>
                <w:szCs w:val="18"/>
                <w:lang w:val="uk-UA"/>
              </w:rPr>
              <w:t xml:space="preserve"> монтажу). </w:t>
            </w:r>
          </w:p>
          <w:p w:rsidR="00BC34EF" w:rsidRPr="00EF0D08" w:rsidRDefault="00BC34EF" w:rsidP="00EF0D08">
            <w:pPr>
              <w:numPr>
                <w:ilvl w:val="0"/>
                <w:numId w:val="20"/>
              </w:numPr>
              <w:spacing w:after="0"/>
              <w:rPr>
                <w:rFonts w:ascii="Times New Roman" w:hAnsi="Times New Roman" w:cs="Times New Roman"/>
                <w:bCs/>
                <w:sz w:val="18"/>
                <w:szCs w:val="18"/>
                <w:lang w:val="uk-UA"/>
              </w:rPr>
            </w:pPr>
            <w:r w:rsidRPr="00EF0D08">
              <w:rPr>
                <w:rFonts w:ascii="Times New Roman" w:hAnsi="Times New Roman" w:cs="Times New Roman"/>
                <w:bCs/>
                <w:sz w:val="18"/>
                <w:szCs w:val="18"/>
                <w:lang w:val="uk-UA"/>
              </w:rPr>
              <w:t xml:space="preserve">Робоча температура: від -20 °C до +60 °C (стандартне виконання для багатьох корпусів). </w:t>
            </w:r>
          </w:p>
          <w:p w:rsidR="00BC34EF" w:rsidRPr="00EF0D08" w:rsidRDefault="00BC34EF" w:rsidP="00EF0D08">
            <w:pPr>
              <w:spacing w:after="0"/>
              <w:rPr>
                <w:rFonts w:ascii="Times New Roman" w:hAnsi="Times New Roman" w:cs="Times New Roman"/>
                <w:bCs/>
                <w:sz w:val="18"/>
                <w:szCs w:val="18"/>
              </w:rPr>
            </w:pP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r w:rsidRPr="004628DB">
              <w:rPr>
                <w:rFonts w:ascii="Times New Roman" w:hAnsi="Times New Roman" w:cs="Times New Roman"/>
                <w:sz w:val="20"/>
                <w:szCs w:val="20"/>
              </w:rPr>
              <w:t>1шт.</w:t>
            </w:r>
          </w:p>
        </w:tc>
      </w:tr>
      <w:tr w:rsidR="00BC34EF" w:rsidRPr="004628DB" w:rsidTr="005A0FDD">
        <w:trPr>
          <w:trHeight w:val="617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lastRenderedPageBreak/>
              <w:t>14.</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Встановлення сонячної системи ( монтаж)</w:t>
            </w:r>
          </w:p>
        </w:tc>
        <w:tc>
          <w:tcPr>
            <w:tcW w:w="5408" w:type="dxa"/>
            <w:tcMar>
              <w:left w:w="142" w:type="dxa"/>
            </w:tcMa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Основні вимоги:</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призначена для монтажу фотоелектричних модулів на </w:t>
            </w:r>
            <w:r w:rsidRPr="00EF0D08">
              <w:rPr>
                <w:rFonts w:ascii="Times New Roman" w:hAnsi="Times New Roman" w:cs="Times New Roman"/>
                <w:bCs/>
                <w:sz w:val="18"/>
                <w:szCs w:val="18"/>
                <w:lang w:val="uk-UA"/>
              </w:rPr>
              <w:t xml:space="preserve">бетонному </w:t>
            </w:r>
            <w:r w:rsidRPr="00EF0D08">
              <w:rPr>
                <w:rFonts w:ascii="Times New Roman" w:hAnsi="Times New Roman" w:cs="Times New Roman"/>
                <w:sz w:val="18"/>
                <w:szCs w:val="18"/>
                <w:lang w:val="uk-UA"/>
              </w:rPr>
              <w:t>даху будівлі;</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тип конструкції визначається Учасником відповідно до запропонованого технічного рішення;</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конструкція повинна забезпечувати надійне кріплення фотоелектричних модулів та стійкість до вітрових і снігових навантажень відповідно до чинних будівельних норм України;</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конструкція не повинна погіршувати експлуатаційні характеристики покрівлі та, за можливості, не потребувати порушення її покриття;</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матеріал несучих конструкцій — алюмінієві сплави, оцинкована сталь або матеріали з аналогічною корозійною стійкістю;</w:t>
            </w:r>
          </w:p>
          <w:p w:rsidR="00BC34EF" w:rsidRPr="00EF0D08" w:rsidRDefault="00BC34EF" w:rsidP="00EF0D08">
            <w:pPr>
              <w:numPr>
                <w:ilvl w:val="0"/>
                <w:numId w:val="1"/>
              </w:num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кількість елементів системи кріплення визначається Учасником відповідно до запропонованого технічного рішення;</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конструкція кріплення повинна забезпечувати можливість проведення технічного обслуговування фотоелектричних модулів, інженерних мереж покрівлі та покрівельного покриття без демонтажу всієї системи.</w:t>
            </w:r>
          </w:p>
        </w:tc>
        <w:tc>
          <w:tcPr>
            <w:tcW w:w="1219" w:type="dxa"/>
          </w:tcPr>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p w:rsidR="00BC34EF" w:rsidRPr="004628DB" w:rsidRDefault="00BC34EF" w:rsidP="00EF0D08">
            <w:pPr>
              <w:spacing w:after="0"/>
              <w:rPr>
                <w:rFonts w:ascii="Times New Roman" w:hAnsi="Times New Roman" w:cs="Times New Roman"/>
                <w:sz w:val="20"/>
                <w:szCs w:val="20"/>
              </w:rPr>
            </w:pPr>
          </w:p>
        </w:tc>
      </w:tr>
      <w:tr w:rsidR="00BC34EF" w:rsidRPr="003D5D6F" w:rsidTr="005A0FDD">
        <w:trPr>
          <w:trHeight w:val="698"/>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en-US"/>
              </w:rPr>
              <w:t>1</w:t>
            </w:r>
            <w:r w:rsidRPr="00EF0D08">
              <w:rPr>
                <w:rFonts w:ascii="Times New Roman" w:hAnsi="Times New Roman" w:cs="Times New Roman"/>
                <w:sz w:val="18"/>
                <w:szCs w:val="18"/>
                <w:lang w:val="uk-UA"/>
              </w:rPr>
              <w:t>5</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Електротехнічне обладнання, система електрозахисту та електромонтажні матеріали</w:t>
            </w:r>
          </w:p>
        </w:tc>
        <w:tc>
          <w:tcPr>
            <w:tcW w:w="5408" w:type="dxa"/>
            <w:tcMar>
              <w:left w:w="142" w:type="dxa"/>
            </w:tcMa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Система повинна комплектуватися усім електротехнічним обладнанням, засобами захисту, </w:t>
            </w:r>
            <w:proofErr w:type="spellStart"/>
            <w:r w:rsidRPr="00EF0D08">
              <w:rPr>
                <w:rFonts w:ascii="Times New Roman" w:hAnsi="Times New Roman" w:cs="Times New Roman"/>
                <w:sz w:val="18"/>
                <w:szCs w:val="18"/>
                <w:lang w:val="uk-UA"/>
              </w:rPr>
              <w:t>кабельно</w:t>
            </w:r>
            <w:proofErr w:type="spellEnd"/>
            <w:r w:rsidRPr="00EF0D08">
              <w:rPr>
                <w:rFonts w:ascii="Times New Roman" w:hAnsi="Times New Roman" w:cs="Times New Roman"/>
                <w:sz w:val="18"/>
                <w:szCs w:val="18"/>
                <w:lang w:val="uk-UA"/>
              </w:rPr>
              <w:t xml:space="preserve">-провідниковою продукцією, монтажними матеріалами та комплектуючими, необхідними для повного монтажу, підключення, </w:t>
            </w:r>
            <w:proofErr w:type="spellStart"/>
            <w:r w:rsidRPr="00EF0D08">
              <w:rPr>
                <w:rFonts w:ascii="Times New Roman" w:hAnsi="Times New Roman" w:cs="Times New Roman"/>
                <w:sz w:val="18"/>
                <w:szCs w:val="18"/>
                <w:lang w:val="uk-UA"/>
              </w:rPr>
              <w:t>пусконалагодження</w:t>
            </w:r>
            <w:proofErr w:type="spellEnd"/>
            <w:r w:rsidRPr="00EF0D08">
              <w:rPr>
                <w:rFonts w:ascii="Times New Roman" w:hAnsi="Times New Roman" w:cs="Times New Roman"/>
                <w:sz w:val="18"/>
                <w:szCs w:val="18"/>
                <w:lang w:val="uk-UA"/>
              </w:rPr>
              <w:t xml:space="preserve"> та безпечної експлуатації сонячної гібридної електростанції.</w:t>
            </w:r>
          </w:p>
          <w:p w:rsidR="00BC34EF" w:rsidRPr="00EF0D08" w:rsidRDefault="00BC34EF" w:rsidP="00EF0D08">
            <w:pPr>
              <w:spacing w:after="0"/>
              <w:rPr>
                <w:rFonts w:ascii="Times New Roman" w:hAnsi="Times New Roman" w:cs="Times New Roman"/>
                <w:sz w:val="18"/>
                <w:szCs w:val="18"/>
              </w:rPr>
            </w:pPr>
            <w:proofErr w:type="gramStart"/>
            <w:r w:rsidRPr="00EF0D08">
              <w:rPr>
                <w:rFonts w:ascii="Times New Roman" w:hAnsi="Times New Roman" w:cs="Times New Roman"/>
                <w:sz w:val="18"/>
                <w:szCs w:val="18"/>
              </w:rPr>
              <w:t>До</w:t>
            </w:r>
            <w:proofErr w:type="gramEnd"/>
            <w:r w:rsidRPr="00EF0D08">
              <w:rPr>
                <w:rFonts w:ascii="Times New Roman" w:hAnsi="Times New Roman" w:cs="Times New Roman"/>
                <w:sz w:val="18"/>
                <w:szCs w:val="18"/>
              </w:rPr>
              <w:t xml:space="preserve"> </w:t>
            </w:r>
            <w:proofErr w:type="gramStart"/>
            <w:r w:rsidRPr="00EF0D08">
              <w:rPr>
                <w:rFonts w:ascii="Times New Roman" w:hAnsi="Times New Roman" w:cs="Times New Roman"/>
                <w:sz w:val="18"/>
                <w:szCs w:val="18"/>
              </w:rPr>
              <w:t>складу</w:t>
            </w:r>
            <w:proofErr w:type="gramEnd"/>
            <w:r w:rsidRPr="00EF0D08">
              <w:rPr>
                <w:rFonts w:ascii="Times New Roman" w:hAnsi="Times New Roman" w:cs="Times New Roman"/>
                <w:sz w:val="18"/>
                <w:szCs w:val="18"/>
              </w:rPr>
              <w:t xml:space="preserve"> поставки </w:t>
            </w:r>
            <w:proofErr w:type="spellStart"/>
            <w:r w:rsidRPr="00EF0D08">
              <w:rPr>
                <w:rFonts w:ascii="Times New Roman" w:hAnsi="Times New Roman" w:cs="Times New Roman"/>
                <w:sz w:val="18"/>
                <w:szCs w:val="18"/>
              </w:rPr>
              <w:t>повинні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входити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зокрема</w:t>
            </w:r>
            <w:proofErr w:type="spellEnd"/>
            <w:r w:rsidRPr="00EF0D08">
              <w:rPr>
                <w:rFonts w:ascii="Times New Roman" w:hAnsi="Times New Roman" w:cs="Times New Roman"/>
                <w:sz w:val="18"/>
                <w:szCs w:val="18"/>
              </w:rPr>
              <w:t xml:space="preserve">, але не </w:t>
            </w:r>
            <w:proofErr w:type="spellStart"/>
            <w:r w:rsidRPr="00EF0D08">
              <w:rPr>
                <w:rFonts w:ascii="Times New Roman" w:hAnsi="Times New Roman" w:cs="Times New Roman"/>
                <w:sz w:val="18"/>
                <w:szCs w:val="18"/>
              </w:rPr>
              <w:t>виключно</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proofErr w:type="gramStart"/>
            <w:r w:rsidRPr="00EF0D08">
              <w:rPr>
                <w:rFonts w:ascii="Times New Roman" w:hAnsi="Times New Roman" w:cs="Times New Roman"/>
                <w:sz w:val="18"/>
                <w:szCs w:val="18"/>
              </w:rPr>
              <w:t>вв</w:t>
            </w:r>
            <w:proofErr w:type="gramEnd"/>
            <w:r w:rsidRPr="00EF0D08">
              <w:rPr>
                <w:rFonts w:ascii="Times New Roman" w:hAnsi="Times New Roman" w:cs="Times New Roman"/>
                <w:sz w:val="18"/>
                <w:szCs w:val="18"/>
              </w:rPr>
              <w:t>ідно-розподільні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щити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комутаційне</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автоматичні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вимикачі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запобіжники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інші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апарати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пристрої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імпульсних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перенапруг</w:t>
            </w:r>
            <w:proofErr w:type="spellEnd"/>
            <w:r w:rsidRPr="00EF0D08">
              <w:rPr>
                <w:rFonts w:ascii="Times New Roman" w:hAnsi="Times New Roman" w:cs="Times New Roman"/>
                <w:sz w:val="18"/>
                <w:szCs w:val="18"/>
              </w:rPr>
              <w:t xml:space="preserve"> (ПЗІП) </w:t>
            </w:r>
            <w:proofErr w:type="gramStart"/>
            <w:r w:rsidRPr="00EF0D08">
              <w:rPr>
                <w:rFonts w:ascii="Times New Roman" w:hAnsi="Times New Roman" w:cs="Times New Roman"/>
                <w:sz w:val="18"/>
                <w:szCs w:val="18"/>
              </w:rPr>
              <w:t>по</w:t>
            </w:r>
            <w:proofErr w:type="gramEnd"/>
            <w:r w:rsidRPr="00EF0D08">
              <w:rPr>
                <w:rFonts w:ascii="Times New Roman" w:hAnsi="Times New Roman" w:cs="Times New Roman"/>
                <w:sz w:val="18"/>
                <w:szCs w:val="18"/>
              </w:rPr>
              <w:t xml:space="preserve"> </w:t>
            </w:r>
            <w:proofErr w:type="gramStart"/>
            <w:r w:rsidRPr="00EF0D08">
              <w:rPr>
                <w:rFonts w:ascii="Times New Roman" w:hAnsi="Times New Roman" w:cs="Times New Roman"/>
                <w:sz w:val="18"/>
                <w:szCs w:val="18"/>
              </w:rPr>
              <w:t>колах</w:t>
            </w:r>
            <w:proofErr w:type="gram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постійного</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змінного</w:t>
            </w:r>
            <w:proofErr w:type="spellEnd"/>
            <w:r w:rsidRPr="00EF0D08">
              <w:rPr>
                <w:rFonts w:ascii="Times New Roman" w:hAnsi="Times New Roman" w:cs="Times New Roman"/>
                <w:sz w:val="18"/>
                <w:szCs w:val="18"/>
              </w:rPr>
              <w:t xml:space="preserve"> струму;</w:t>
            </w:r>
          </w:p>
          <w:p w:rsidR="00BC34EF" w:rsidRPr="00EF0D08" w:rsidRDefault="00BC34EF" w:rsidP="00EF0D08">
            <w:pPr>
              <w:numPr>
                <w:ilvl w:val="0"/>
                <w:numId w:val="3"/>
              </w:numPr>
              <w:spacing w:after="0"/>
              <w:rPr>
                <w:rFonts w:ascii="Times New Roman" w:hAnsi="Times New Roman" w:cs="Times New Roman"/>
                <w:sz w:val="18"/>
                <w:szCs w:val="18"/>
              </w:rPr>
            </w:pPr>
            <w:r w:rsidRPr="00EF0D08">
              <w:rPr>
                <w:rFonts w:ascii="Times New Roman" w:hAnsi="Times New Roman" w:cs="Times New Roman"/>
                <w:sz w:val="18"/>
                <w:szCs w:val="18"/>
              </w:rPr>
              <w:t>кабельно-</w:t>
            </w:r>
            <w:proofErr w:type="spellStart"/>
            <w:r w:rsidRPr="00EF0D08">
              <w:rPr>
                <w:rFonts w:ascii="Times New Roman" w:hAnsi="Times New Roman" w:cs="Times New Roman"/>
                <w:sz w:val="18"/>
                <w:szCs w:val="18"/>
              </w:rPr>
              <w:t>провідникова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продукція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відповідає</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умовам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експлуатації</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чинних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нормативних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документі</w:t>
            </w:r>
            <w:proofErr w:type="gramStart"/>
            <w:r w:rsidRPr="00EF0D08">
              <w:rPr>
                <w:rFonts w:ascii="Times New Roman" w:hAnsi="Times New Roman" w:cs="Times New Roman"/>
                <w:sz w:val="18"/>
                <w:szCs w:val="18"/>
              </w:rPr>
              <w:t>в</w:t>
            </w:r>
            <w:proofErr w:type="spellEnd"/>
            <w:proofErr w:type="gram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монтажні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короби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гофровані</w:t>
            </w:r>
            <w:proofErr w:type="spellEnd"/>
            <w:r w:rsidRPr="00EF0D08">
              <w:rPr>
                <w:rFonts w:ascii="Times New Roman" w:hAnsi="Times New Roman" w:cs="Times New Roman"/>
                <w:sz w:val="18"/>
                <w:szCs w:val="18"/>
              </w:rPr>
              <w:t xml:space="preserve"> труби, </w:t>
            </w:r>
            <w:proofErr w:type="spellStart"/>
            <w:proofErr w:type="gramStart"/>
            <w:r w:rsidRPr="00EF0D08">
              <w:rPr>
                <w:rFonts w:ascii="Times New Roman" w:hAnsi="Times New Roman" w:cs="Times New Roman"/>
                <w:sz w:val="18"/>
                <w:szCs w:val="18"/>
              </w:rPr>
              <w:t>кр</w:t>
            </w:r>
            <w:proofErr w:type="gramEnd"/>
            <w:r w:rsidRPr="00EF0D08">
              <w:rPr>
                <w:rFonts w:ascii="Times New Roman" w:hAnsi="Times New Roman" w:cs="Times New Roman"/>
                <w:sz w:val="18"/>
                <w:szCs w:val="18"/>
              </w:rPr>
              <w:t>іпильні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елементи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інші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матеріали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необхідні</w:t>
            </w:r>
            <w:proofErr w:type="spellEnd"/>
            <w:r w:rsidRPr="00EF0D08">
              <w:rPr>
                <w:rFonts w:ascii="Times New Roman" w:hAnsi="Times New Roman" w:cs="Times New Roman"/>
                <w:sz w:val="18"/>
                <w:szCs w:val="18"/>
              </w:rPr>
              <w:t xml:space="preserve"> для </w:t>
            </w:r>
            <w:proofErr w:type="spellStart"/>
            <w:r w:rsidRPr="00EF0D08">
              <w:rPr>
                <w:rFonts w:ascii="Times New Roman" w:hAnsi="Times New Roman" w:cs="Times New Roman"/>
                <w:sz w:val="18"/>
                <w:szCs w:val="18"/>
              </w:rPr>
              <w:t>виконання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монтажних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робіт</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r w:rsidRPr="00EF0D08">
              <w:rPr>
                <w:rFonts w:ascii="Times New Roman" w:hAnsi="Times New Roman" w:cs="Times New Roman"/>
                <w:sz w:val="18"/>
                <w:szCs w:val="18"/>
              </w:rPr>
              <w:t xml:space="preserve">система </w:t>
            </w:r>
            <w:proofErr w:type="spellStart"/>
            <w:r w:rsidRPr="00EF0D08">
              <w:rPr>
                <w:rFonts w:ascii="Times New Roman" w:hAnsi="Times New Roman" w:cs="Times New Roman"/>
                <w:sz w:val="18"/>
                <w:szCs w:val="18"/>
              </w:rPr>
              <w:t>заземлення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зрівнювання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потенці</w:t>
            </w:r>
            <w:proofErr w:type="gramStart"/>
            <w:r w:rsidRPr="00EF0D08">
              <w:rPr>
                <w:rFonts w:ascii="Times New Roman" w:hAnsi="Times New Roman" w:cs="Times New Roman"/>
                <w:sz w:val="18"/>
                <w:szCs w:val="18"/>
              </w:rPr>
              <w:t>ал</w:t>
            </w:r>
            <w:proofErr w:type="gramEnd"/>
            <w:r w:rsidRPr="00EF0D08">
              <w:rPr>
                <w:rFonts w:ascii="Times New Roman" w:hAnsi="Times New Roman" w:cs="Times New Roman"/>
                <w:sz w:val="18"/>
                <w:szCs w:val="18"/>
              </w:rPr>
              <w:t>ів</w:t>
            </w:r>
            <w:proofErr w:type="spellEnd"/>
            <w:r w:rsidRPr="00EF0D08">
              <w:rPr>
                <w:rFonts w:ascii="Times New Roman" w:hAnsi="Times New Roman" w:cs="Times New Roman"/>
                <w:sz w:val="18"/>
                <w:szCs w:val="18"/>
              </w:rPr>
              <w:t>;</w:t>
            </w:r>
          </w:p>
          <w:p w:rsidR="00BC34EF" w:rsidRPr="00EF0D08" w:rsidRDefault="00BC34EF" w:rsidP="00EF0D08">
            <w:pPr>
              <w:numPr>
                <w:ilvl w:val="0"/>
                <w:numId w:val="3"/>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інше</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матеріали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необхідні</w:t>
            </w:r>
            <w:proofErr w:type="spellEnd"/>
            <w:r w:rsidRPr="00EF0D08">
              <w:rPr>
                <w:rFonts w:ascii="Times New Roman" w:hAnsi="Times New Roman" w:cs="Times New Roman"/>
                <w:sz w:val="18"/>
                <w:szCs w:val="18"/>
              </w:rPr>
              <w:t xml:space="preserve"> для </w:t>
            </w:r>
            <w:proofErr w:type="spellStart"/>
            <w:r w:rsidRPr="00EF0D08">
              <w:rPr>
                <w:rFonts w:ascii="Times New Roman" w:hAnsi="Times New Roman" w:cs="Times New Roman"/>
                <w:sz w:val="18"/>
                <w:szCs w:val="18"/>
              </w:rPr>
              <w:t>повного</w:t>
            </w:r>
            <w:proofErr w:type="spellEnd"/>
            <w:r w:rsidRPr="00EF0D08">
              <w:rPr>
                <w:rFonts w:ascii="Times New Roman" w:hAnsi="Times New Roman" w:cs="Times New Roman"/>
                <w:sz w:val="18"/>
                <w:szCs w:val="18"/>
              </w:rPr>
              <w:t xml:space="preserve"> монтажу,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ідключення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пусконалагодження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введення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системи</w:t>
            </w:r>
            <w:proofErr w:type="spellEnd"/>
            <w:r w:rsidRPr="00EF0D08">
              <w:rPr>
                <w:rFonts w:ascii="Times New Roman" w:hAnsi="Times New Roman" w:cs="Times New Roman"/>
                <w:sz w:val="18"/>
                <w:szCs w:val="18"/>
              </w:rPr>
              <w:t xml:space="preserve"> в </w:t>
            </w:r>
            <w:proofErr w:type="spellStart"/>
            <w:r w:rsidRPr="00EF0D08">
              <w:rPr>
                <w:rFonts w:ascii="Times New Roman" w:hAnsi="Times New Roman" w:cs="Times New Roman"/>
                <w:sz w:val="18"/>
                <w:szCs w:val="18"/>
              </w:rPr>
              <w:t>експлуатацію</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 xml:space="preserve">Тип, </w:t>
            </w:r>
            <w:proofErr w:type="spellStart"/>
            <w:r w:rsidRPr="00EF0D08">
              <w:rPr>
                <w:rFonts w:ascii="Times New Roman" w:hAnsi="Times New Roman" w:cs="Times New Roman"/>
                <w:sz w:val="18"/>
                <w:szCs w:val="18"/>
              </w:rPr>
              <w:t>переріз</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кількість</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техн</w:t>
            </w:r>
            <w:proofErr w:type="gramEnd"/>
            <w:r w:rsidRPr="00EF0D08">
              <w:rPr>
                <w:rFonts w:ascii="Times New Roman" w:hAnsi="Times New Roman" w:cs="Times New Roman"/>
                <w:sz w:val="18"/>
                <w:szCs w:val="18"/>
              </w:rPr>
              <w:t>ічні</w:t>
            </w:r>
            <w:proofErr w:type="spellEnd"/>
            <w:r w:rsidRPr="00EF0D08">
              <w:rPr>
                <w:rFonts w:ascii="Times New Roman" w:hAnsi="Times New Roman" w:cs="Times New Roman"/>
                <w:sz w:val="18"/>
                <w:szCs w:val="18"/>
              </w:rPr>
              <w:t xml:space="preserve"> характеристики кабельно-</w:t>
            </w:r>
            <w:proofErr w:type="spellStart"/>
            <w:r w:rsidRPr="00EF0D08">
              <w:rPr>
                <w:rFonts w:ascii="Times New Roman" w:hAnsi="Times New Roman" w:cs="Times New Roman"/>
                <w:sz w:val="18"/>
                <w:szCs w:val="18"/>
              </w:rPr>
              <w:t>провідникової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продукції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комутаційного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апаратів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монтажних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матеріалів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визначаються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Учасником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самостійно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відповідно</w:t>
            </w:r>
            <w:proofErr w:type="spellEnd"/>
            <w:r w:rsidRPr="00EF0D08">
              <w:rPr>
                <w:rFonts w:ascii="Times New Roman" w:hAnsi="Times New Roman" w:cs="Times New Roman"/>
                <w:sz w:val="18"/>
                <w:szCs w:val="18"/>
              </w:rPr>
              <w:t xml:space="preserve"> до </w:t>
            </w:r>
            <w:proofErr w:type="spellStart"/>
            <w:r w:rsidRPr="00EF0D08">
              <w:rPr>
                <w:rFonts w:ascii="Times New Roman" w:hAnsi="Times New Roman" w:cs="Times New Roman"/>
                <w:sz w:val="18"/>
                <w:szCs w:val="18"/>
              </w:rPr>
              <w:t>запропонованого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технічного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рішення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чинних</w:t>
            </w:r>
            <w:proofErr w:type="spellEnd"/>
            <w:r w:rsidRPr="00EF0D08">
              <w:rPr>
                <w:rFonts w:ascii="Times New Roman" w:hAnsi="Times New Roman" w:cs="Times New Roman"/>
                <w:sz w:val="18"/>
                <w:szCs w:val="18"/>
              </w:rPr>
              <w:t xml:space="preserve"> нормативно-</w:t>
            </w:r>
            <w:proofErr w:type="spellStart"/>
            <w:r w:rsidRPr="00EF0D08">
              <w:rPr>
                <w:rFonts w:ascii="Times New Roman" w:hAnsi="Times New Roman" w:cs="Times New Roman"/>
                <w:sz w:val="18"/>
                <w:szCs w:val="18"/>
              </w:rPr>
              <w:t>правових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актів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державних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будівельних</w:t>
            </w:r>
            <w:proofErr w:type="spellEnd"/>
            <w:r w:rsidRPr="00EF0D08">
              <w:rPr>
                <w:rFonts w:ascii="Times New Roman" w:hAnsi="Times New Roman" w:cs="Times New Roman"/>
                <w:sz w:val="18"/>
                <w:szCs w:val="18"/>
              </w:rPr>
              <w:t xml:space="preserve"> норм, </w:t>
            </w:r>
            <w:proofErr w:type="spellStart"/>
            <w:r w:rsidRPr="00EF0D08">
              <w:rPr>
                <w:rFonts w:ascii="Times New Roman" w:hAnsi="Times New Roman" w:cs="Times New Roman"/>
                <w:sz w:val="18"/>
                <w:szCs w:val="18"/>
              </w:rPr>
              <w:t>стандартів</w:t>
            </w:r>
            <w:proofErr w:type="spellEnd"/>
            <w:r w:rsidRPr="00EF0D08">
              <w:rPr>
                <w:rFonts w:ascii="Times New Roman" w:hAnsi="Times New Roman" w:cs="Times New Roman"/>
                <w:sz w:val="18"/>
                <w:szCs w:val="18"/>
              </w:rPr>
              <w:t xml:space="preserve"> і правил у </w:t>
            </w:r>
            <w:proofErr w:type="spellStart"/>
            <w:r w:rsidRPr="00EF0D08">
              <w:rPr>
                <w:rFonts w:ascii="Times New Roman" w:hAnsi="Times New Roman" w:cs="Times New Roman"/>
                <w:sz w:val="18"/>
                <w:szCs w:val="18"/>
              </w:rPr>
              <w:t>сфері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електротехнічної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безпеки</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повинні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забезпечувати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надійну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безпечну</w:t>
            </w:r>
            <w:proofErr w:type="spellEnd"/>
            <w:r w:rsidRPr="00EF0D08">
              <w:rPr>
                <w:rFonts w:ascii="Times New Roman" w:hAnsi="Times New Roman" w:cs="Times New Roman"/>
                <w:sz w:val="18"/>
                <w:szCs w:val="18"/>
              </w:rPr>
              <w:t xml:space="preserve"> й </w:t>
            </w:r>
            <w:proofErr w:type="spellStart"/>
            <w:r w:rsidRPr="00EF0D08">
              <w:rPr>
                <w:rFonts w:ascii="Times New Roman" w:hAnsi="Times New Roman" w:cs="Times New Roman"/>
                <w:sz w:val="18"/>
                <w:szCs w:val="18"/>
              </w:rPr>
              <w:t>безперебійну</w:t>
            </w:r>
            <w:proofErr w:type="spellEnd"/>
            <w:r w:rsidRPr="00EF0D08">
              <w:rPr>
                <w:rFonts w:ascii="Times New Roman" w:hAnsi="Times New Roman" w:cs="Times New Roman"/>
                <w:sz w:val="18"/>
                <w:szCs w:val="18"/>
              </w:rPr>
              <w:t xml:space="preserve"> роботу </w:t>
            </w:r>
            <w:proofErr w:type="spellStart"/>
            <w:r w:rsidRPr="00EF0D08">
              <w:rPr>
                <w:rFonts w:ascii="Times New Roman" w:hAnsi="Times New Roman" w:cs="Times New Roman"/>
                <w:sz w:val="18"/>
                <w:szCs w:val="18"/>
              </w:rPr>
              <w:t>сонячної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гібридної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електростанції</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 xml:space="preserve">            Усі електромонтажні роботи повинні виконуватися відповідно до вимог чинних нормативно-правових актів України, Правил улаштування електроустановок (ПУЕ), державних будівельних норм (ДБН), національних стандартів (ДСТУ), вимог пожежної та електробезпеки, а також рекомендацій виробників встановленого обладнання.</w:t>
            </w:r>
          </w:p>
        </w:tc>
        <w:tc>
          <w:tcPr>
            <w:tcW w:w="1219" w:type="dxa"/>
          </w:tcPr>
          <w:p w:rsidR="00BC34EF" w:rsidRPr="004628DB" w:rsidRDefault="00BC34EF" w:rsidP="00EF0D08">
            <w:pPr>
              <w:spacing w:after="0"/>
              <w:rPr>
                <w:rFonts w:ascii="Times New Roman" w:hAnsi="Times New Roman" w:cs="Times New Roman"/>
                <w:sz w:val="20"/>
                <w:szCs w:val="20"/>
                <w:lang w:val="uk-UA"/>
              </w:rPr>
            </w:pPr>
          </w:p>
        </w:tc>
      </w:tr>
      <w:tr w:rsidR="00BC34EF" w:rsidRPr="004628DB" w:rsidTr="005A0FDD">
        <w:trPr>
          <w:trHeight w:val="4807"/>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en-US"/>
              </w:rPr>
              <w:lastRenderedPageBreak/>
              <w:t>1</w:t>
            </w:r>
            <w:r w:rsidRPr="00EF0D08">
              <w:rPr>
                <w:rFonts w:ascii="Times New Roman" w:hAnsi="Times New Roman" w:cs="Times New Roman"/>
                <w:sz w:val="18"/>
                <w:szCs w:val="18"/>
                <w:lang w:val="uk-UA"/>
              </w:rPr>
              <w:t>6</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Склад поставки обладнання та супутніх робіт</w:t>
            </w:r>
          </w:p>
        </w:tc>
        <w:tc>
          <w:tcPr>
            <w:tcW w:w="5408" w:type="dxa"/>
            <w:tcMar>
              <w:left w:w="142" w:type="dxa"/>
            </w:tcMar>
            <w:vAlign w:val="center"/>
          </w:tcPr>
          <w:p w:rsidR="00BC34EF" w:rsidRPr="00EF0D08" w:rsidRDefault="00BC34EF" w:rsidP="00EF0D08">
            <w:pPr>
              <w:spacing w:after="0"/>
              <w:rPr>
                <w:rFonts w:ascii="Times New Roman" w:hAnsi="Times New Roman" w:cs="Times New Roman"/>
                <w:sz w:val="18"/>
                <w:szCs w:val="18"/>
              </w:rPr>
            </w:pPr>
            <w:r w:rsidRPr="00EF0D08">
              <w:rPr>
                <w:rFonts w:ascii="Times New Roman" w:hAnsi="Times New Roman" w:cs="Times New Roman"/>
                <w:sz w:val="18"/>
                <w:szCs w:val="18"/>
              </w:rPr>
              <w:t xml:space="preserve">До складу предмета </w:t>
            </w:r>
            <w:proofErr w:type="spellStart"/>
            <w:r w:rsidRPr="00EF0D08">
              <w:rPr>
                <w:rFonts w:ascii="Times New Roman" w:hAnsi="Times New Roman" w:cs="Times New Roman"/>
                <w:sz w:val="18"/>
                <w:szCs w:val="18"/>
              </w:rPr>
              <w:t>закупі</w:t>
            </w:r>
            <w:proofErr w:type="gramStart"/>
            <w:r w:rsidRPr="00EF0D08">
              <w:rPr>
                <w:rFonts w:ascii="Times New Roman" w:hAnsi="Times New Roman" w:cs="Times New Roman"/>
                <w:sz w:val="18"/>
                <w:szCs w:val="18"/>
              </w:rPr>
              <w:t>вл</w:t>
            </w:r>
            <w:proofErr w:type="gramEnd"/>
            <w:r w:rsidRPr="00EF0D08">
              <w:rPr>
                <w:rFonts w:ascii="Times New Roman" w:hAnsi="Times New Roman" w:cs="Times New Roman"/>
                <w:sz w:val="18"/>
                <w:szCs w:val="18"/>
              </w:rPr>
              <w:t>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повинні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входити</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постачання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r w:rsidRPr="00EF0D08">
              <w:rPr>
                <w:rFonts w:ascii="Times New Roman" w:hAnsi="Times New Roman" w:cs="Times New Roman"/>
                <w:sz w:val="18"/>
                <w:szCs w:val="18"/>
              </w:rPr>
              <w:t xml:space="preserve">доставка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до </w:t>
            </w:r>
            <w:proofErr w:type="spellStart"/>
            <w:proofErr w:type="gramStart"/>
            <w:r w:rsidRPr="00EF0D08">
              <w:rPr>
                <w:rFonts w:ascii="Times New Roman" w:hAnsi="Times New Roman" w:cs="Times New Roman"/>
                <w:sz w:val="18"/>
                <w:szCs w:val="18"/>
              </w:rPr>
              <w:t>м</w:t>
            </w:r>
            <w:proofErr w:type="gramEnd"/>
            <w:r w:rsidRPr="00EF0D08">
              <w:rPr>
                <w:rFonts w:ascii="Times New Roman" w:hAnsi="Times New Roman" w:cs="Times New Roman"/>
                <w:sz w:val="18"/>
                <w:szCs w:val="18"/>
              </w:rPr>
              <w:t>ісця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встановлення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розвантаження</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переміщення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r w:rsidRPr="00EF0D08">
              <w:rPr>
                <w:rFonts w:ascii="Times New Roman" w:hAnsi="Times New Roman" w:cs="Times New Roman"/>
                <w:sz w:val="18"/>
                <w:szCs w:val="18"/>
              </w:rPr>
              <w:t xml:space="preserve">монтаж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прокладання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необхідних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кабельних</w:t>
            </w:r>
            <w:proofErr w:type="spellEnd"/>
            <w:r w:rsidRPr="00EF0D08">
              <w:rPr>
                <w:rFonts w:ascii="Times New Roman" w:hAnsi="Times New Roman" w:cs="Times New Roman"/>
                <w:sz w:val="18"/>
                <w:szCs w:val="18"/>
              </w:rPr>
              <w:t xml:space="preserve"> трас;</w:t>
            </w:r>
          </w:p>
          <w:p w:rsidR="00BC34EF" w:rsidRPr="00EF0D08" w:rsidRDefault="00BC34EF" w:rsidP="00EF0D08">
            <w:pPr>
              <w:numPr>
                <w:ilvl w:val="0"/>
                <w:numId w:val="2"/>
              </w:numPr>
              <w:spacing w:after="0"/>
              <w:rPr>
                <w:rFonts w:ascii="Times New Roman" w:hAnsi="Times New Roman" w:cs="Times New Roman"/>
                <w:sz w:val="18"/>
                <w:szCs w:val="18"/>
              </w:rPr>
            </w:pPr>
            <w:r w:rsidRPr="00EF0D08">
              <w:rPr>
                <w:rFonts w:ascii="Times New Roman" w:hAnsi="Times New Roman" w:cs="Times New Roman"/>
                <w:sz w:val="18"/>
                <w:szCs w:val="18"/>
              </w:rPr>
              <w:t xml:space="preserve">монтаж та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ідключення</w:t>
            </w:r>
            <w:proofErr w:type="spellEnd"/>
            <w:r w:rsidRPr="00EF0D08">
              <w:rPr>
                <w:rFonts w:ascii="Times New Roman" w:hAnsi="Times New Roman" w:cs="Times New Roman"/>
                <w:sz w:val="18"/>
                <w:szCs w:val="18"/>
              </w:rPr>
              <w:t xml:space="preserve"> систем </w:t>
            </w:r>
            <w:proofErr w:type="spellStart"/>
            <w:r w:rsidRPr="00EF0D08">
              <w:rPr>
                <w:rFonts w:ascii="Times New Roman" w:hAnsi="Times New Roman" w:cs="Times New Roman"/>
                <w:sz w:val="18"/>
                <w:szCs w:val="18"/>
              </w:rPr>
              <w:t>захисту</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виконання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електромонтажних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робі</w:t>
            </w:r>
            <w:proofErr w:type="gramStart"/>
            <w:r w:rsidRPr="00EF0D08">
              <w:rPr>
                <w:rFonts w:ascii="Times New Roman" w:hAnsi="Times New Roman" w:cs="Times New Roman"/>
                <w:sz w:val="18"/>
                <w:szCs w:val="18"/>
              </w:rPr>
              <w:t>т</w:t>
            </w:r>
            <w:proofErr w:type="spellEnd"/>
            <w:proofErr w:type="gram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пусконалагоджувальні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роботи</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введення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в </w:t>
            </w:r>
            <w:proofErr w:type="spellStart"/>
            <w:r w:rsidRPr="00EF0D08">
              <w:rPr>
                <w:rFonts w:ascii="Times New Roman" w:hAnsi="Times New Roman" w:cs="Times New Roman"/>
                <w:sz w:val="18"/>
                <w:szCs w:val="18"/>
              </w:rPr>
              <w:t>експлуатацію</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проведення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комплексної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перевірки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працездатності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системи</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навантаженням</w:t>
            </w:r>
            <w:proofErr w:type="spellEnd"/>
            <w:r w:rsidRPr="00EF0D08">
              <w:rPr>
                <w:rFonts w:ascii="Times New Roman" w:hAnsi="Times New Roman" w:cs="Times New Roman"/>
                <w:sz w:val="18"/>
                <w:szCs w:val="18"/>
              </w:rPr>
              <w:t>;</w:t>
            </w:r>
          </w:p>
          <w:p w:rsidR="00BC34EF" w:rsidRPr="00EF0D08" w:rsidRDefault="00BC34EF" w:rsidP="00EF0D08">
            <w:pPr>
              <w:numPr>
                <w:ilvl w:val="0"/>
                <w:numId w:val="2"/>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проведення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інструктажу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відповідальних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працівників</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Замовника</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передача Замовнику виконавчої документації, паспортів, інструкцій, гарантійних документів та схем електричних підключень.</w:t>
            </w:r>
          </w:p>
        </w:tc>
        <w:tc>
          <w:tcPr>
            <w:tcW w:w="1219" w:type="dxa"/>
          </w:tcPr>
          <w:p w:rsidR="00BC34EF" w:rsidRPr="004628DB" w:rsidRDefault="00BC34EF" w:rsidP="00EF0D08">
            <w:pPr>
              <w:spacing w:after="0"/>
              <w:rPr>
                <w:rFonts w:ascii="Times New Roman" w:hAnsi="Times New Roman" w:cs="Times New Roman"/>
                <w:sz w:val="20"/>
                <w:szCs w:val="20"/>
              </w:rPr>
            </w:pPr>
          </w:p>
        </w:tc>
      </w:tr>
      <w:tr w:rsidR="00BC34EF" w:rsidRPr="004628DB" w:rsidTr="005A0FDD">
        <w:trPr>
          <w:trHeight w:val="4952"/>
          <w:jc w:val="center"/>
        </w:trPr>
        <w:tc>
          <w:tcPr>
            <w:tcW w:w="684" w:type="dxa"/>
            <w:tcMar>
              <w:left w:w="142" w:type="dxa"/>
            </w:tcMar>
            <w:vAlign w:val="center"/>
          </w:tcPr>
          <w:p w:rsidR="00BC34EF" w:rsidRPr="00EF0D08" w:rsidRDefault="00BC34EF" w:rsidP="00EF0D08">
            <w:pPr>
              <w:spacing w:after="0"/>
              <w:rPr>
                <w:rFonts w:ascii="Times New Roman" w:hAnsi="Times New Roman" w:cs="Times New Roman"/>
                <w:sz w:val="18"/>
                <w:szCs w:val="18"/>
                <w:lang w:val="en-US"/>
              </w:rPr>
            </w:pPr>
            <w:r w:rsidRPr="00EF0D08">
              <w:rPr>
                <w:rFonts w:ascii="Times New Roman" w:hAnsi="Times New Roman" w:cs="Times New Roman"/>
                <w:sz w:val="18"/>
                <w:szCs w:val="18"/>
                <w:lang w:val="en-US"/>
              </w:rPr>
              <w:t>17</w:t>
            </w:r>
          </w:p>
        </w:tc>
        <w:tc>
          <w:tcPr>
            <w:tcW w:w="2294" w:type="dxa"/>
            <w:tcMar>
              <w:left w:w="142" w:type="dxa"/>
            </w:tcMar>
            <w:vAlign w:val="center"/>
          </w:tcPr>
          <w:p w:rsidR="00BC34EF" w:rsidRPr="00EF0D08" w:rsidRDefault="00BC34EF" w:rsidP="00EF0D08">
            <w:pPr>
              <w:spacing w:after="0"/>
              <w:rPr>
                <w:rFonts w:ascii="Times New Roman" w:hAnsi="Times New Roman" w:cs="Times New Roman"/>
                <w:sz w:val="18"/>
                <w:szCs w:val="18"/>
                <w:lang w:val="uk-UA"/>
              </w:rPr>
            </w:pPr>
            <w:r w:rsidRPr="00EF0D08">
              <w:rPr>
                <w:rFonts w:ascii="Times New Roman" w:hAnsi="Times New Roman" w:cs="Times New Roman"/>
                <w:sz w:val="18"/>
                <w:szCs w:val="18"/>
                <w:lang w:val="uk-UA"/>
              </w:rPr>
              <w:t>Учасник у складі тендерної пропозиції повинен надати:</w:t>
            </w:r>
          </w:p>
        </w:tc>
        <w:tc>
          <w:tcPr>
            <w:tcW w:w="5408" w:type="dxa"/>
            <w:tcMar>
              <w:left w:w="142" w:type="dxa"/>
            </w:tcMar>
            <w:vAlign w:val="center"/>
          </w:tcPr>
          <w:p w:rsidR="00BC34EF" w:rsidRPr="00EF0D08" w:rsidRDefault="00BC34EF" w:rsidP="00EF0D08">
            <w:pPr>
              <w:numPr>
                <w:ilvl w:val="0"/>
                <w:numId w:val="4"/>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таблицю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відповідності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запропонованого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техн</w:t>
            </w:r>
            <w:proofErr w:type="gramEnd"/>
            <w:r w:rsidRPr="00EF0D08">
              <w:rPr>
                <w:rFonts w:ascii="Times New Roman" w:hAnsi="Times New Roman" w:cs="Times New Roman"/>
                <w:sz w:val="18"/>
                <w:szCs w:val="18"/>
              </w:rPr>
              <w:t>ічним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Замовника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із</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зазначенням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виробника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моделі</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основних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технічних</w:t>
            </w:r>
            <w:proofErr w:type="spellEnd"/>
            <w:r w:rsidRPr="00EF0D08">
              <w:rPr>
                <w:rFonts w:ascii="Times New Roman" w:hAnsi="Times New Roman" w:cs="Times New Roman"/>
                <w:sz w:val="18"/>
                <w:szCs w:val="18"/>
              </w:rPr>
              <w:t xml:space="preserve"> характеристик;</w:t>
            </w:r>
          </w:p>
          <w:p w:rsidR="00BC34EF" w:rsidRPr="00EF0D08" w:rsidRDefault="00BC34EF" w:rsidP="00EF0D08">
            <w:pPr>
              <w:numPr>
                <w:ilvl w:val="0"/>
                <w:numId w:val="4"/>
              </w:numPr>
              <w:spacing w:after="0"/>
              <w:rPr>
                <w:rFonts w:ascii="Times New Roman" w:hAnsi="Times New Roman" w:cs="Times New Roman"/>
                <w:sz w:val="18"/>
                <w:szCs w:val="18"/>
              </w:rPr>
            </w:pPr>
            <w:proofErr w:type="spellStart"/>
            <w:proofErr w:type="gramStart"/>
            <w:r w:rsidRPr="00EF0D08">
              <w:rPr>
                <w:rFonts w:ascii="Times New Roman" w:hAnsi="Times New Roman" w:cs="Times New Roman"/>
                <w:sz w:val="18"/>
                <w:szCs w:val="18"/>
              </w:rPr>
              <w:t>техн</w:t>
            </w:r>
            <w:proofErr w:type="gramEnd"/>
            <w:r w:rsidRPr="00EF0D08">
              <w:rPr>
                <w:rFonts w:ascii="Times New Roman" w:hAnsi="Times New Roman" w:cs="Times New Roman"/>
                <w:sz w:val="18"/>
                <w:szCs w:val="18"/>
              </w:rPr>
              <w:t>ічні</w:t>
            </w:r>
            <w:proofErr w:type="spellEnd"/>
            <w:r w:rsidRPr="00EF0D08">
              <w:rPr>
                <w:rFonts w:ascii="Times New Roman" w:hAnsi="Times New Roman" w:cs="Times New Roman"/>
                <w:sz w:val="18"/>
                <w:szCs w:val="18"/>
              </w:rPr>
              <w:t xml:space="preserve"> описи, </w:t>
            </w:r>
            <w:proofErr w:type="spellStart"/>
            <w:r w:rsidRPr="00EF0D08">
              <w:rPr>
                <w:rFonts w:ascii="Times New Roman" w:hAnsi="Times New Roman" w:cs="Times New Roman"/>
                <w:sz w:val="18"/>
                <w:szCs w:val="18"/>
              </w:rPr>
              <w:t>технічні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паспорти</w:t>
            </w:r>
            <w:proofErr w:type="spellEnd"/>
            <w:r w:rsidRPr="00EF0D08">
              <w:rPr>
                <w:rFonts w:ascii="Times New Roman" w:hAnsi="Times New Roman" w:cs="Times New Roman"/>
                <w:sz w:val="18"/>
                <w:szCs w:val="18"/>
              </w:rPr>
              <w:t xml:space="preserve">, каталоги </w:t>
            </w:r>
            <w:proofErr w:type="spellStart"/>
            <w:r w:rsidRPr="00EF0D08">
              <w:rPr>
                <w:rFonts w:ascii="Times New Roman" w:hAnsi="Times New Roman" w:cs="Times New Roman"/>
                <w:sz w:val="18"/>
                <w:szCs w:val="18"/>
              </w:rPr>
              <w:t>або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іншу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офіційну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технічну</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документацію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виробника</w:t>
            </w:r>
            <w:proofErr w:type="spellEnd"/>
            <w:r w:rsidRPr="00EF0D08">
              <w:rPr>
                <w:rFonts w:ascii="Times New Roman" w:hAnsi="Times New Roman" w:cs="Times New Roman"/>
                <w:sz w:val="18"/>
                <w:szCs w:val="18"/>
              </w:rPr>
              <w:t xml:space="preserve"> на </w:t>
            </w:r>
            <w:proofErr w:type="spellStart"/>
            <w:r w:rsidRPr="00EF0D08">
              <w:rPr>
                <w:rFonts w:ascii="Times New Roman" w:hAnsi="Times New Roman" w:cs="Times New Roman"/>
                <w:sz w:val="18"/>
                <w:szCs w:val="18"/>
              </w:rPr>
              <w:t>основне</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фотоелектричні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модулі</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гібридний</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інвертор</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акумуляторну</w:t>
            </w:r>
            <w:proofErr w:type="spellEnd"/>
            <w:r w:rsidRPr="00EF0D08">
              <w:rPr>
                <w:rFonts w:ascii="Times New Roman" w:hAnsi="Times New Roman" w:cs="Times New Roman"/>
                <w:sz w:val="18"/>
                <w:szCs w:val="18"/>
              </w:rPr>
              <w:t xml:space="preserve"> систему </w:t>
            </w:r>
            <w:proofErr w:type="spellStart"/>
            <w:r w:rsidRPr="00EF0D08">
              <w:rPr>
                <w:rFonts w:ascii="Times New Roman" w:hAnsi="Times New Roman" w:cs="Times New Roman"/>
                <w:sz w:val="18"/>
                <w:szCs w:val="18"/>
              </w:rPr>
              <w:t>накопичення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енергії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підтверджує</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відповідність</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запропонованого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цієї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тендерної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документації</w:t>
            </w:r>
            <w:proofErr w:type="spellEnd"/>
            <w:r w:rsidRPr="00EF0D08">
              <w:rPr>
                <w:rFonts w:ascii="Times New Roman" w:hAnsi="Times New Roman" w:cs="Times New Roman"/>
                <w:sz w:val="18"/>
                <w:szCs w:val="18"/>
              </w:rPr>
              <w:t>;</w:t>
            </w:r>
          </w:p>
          <w:p w:rsidR="00BC34EF" w:rsidRPr="00EF0D08" w:rsidRDefault="00BC34EF" w:rsidP="00EF0D08">
            <w:pPr>
              <w:numPr>
                <w:ilvl w:val="0"/>
                <w:numId w:val="4"/>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документи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що</w:t>
            </w:r>
            <w:proofErr w:type="spellEnd"/>
            <w:r w:rsidRPr="00EF0D08">
              <w:rPr>
                <w:rFonts w:ascii="Times New Roman" w:hAnsi="Times New Roman" w:cs="Times New Roman"/>
                <w:sz w:val="18"/>
                <w:szCs w:val="18"/>
              </w:rPr>
              <w:t xml:space="preserve">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ідтверджують</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відповідність</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вимогам</w:t>
            </w:r>
            <w:proofErr w:type="spellEnd"/>
            <w:r w:rsidRPr="00EF0D08">
              <w:rPr>
                <w:rFonts w:ascii="Times New Roman" w:hAnsi="Times New Roman" w:cs="Times New Roman"/>
                <w:sz w:val="18"/>
                <w:szCs w:val="18"/>
              </w:rPr>
              <w:t xml:space="preserve"> чинного </w:t>
            </w:r>
            <w:proofErr w:type="spellStart"/>
            <w:r w:rsidRPr="00EF0D08">
              <w:rPr>
                <w:rFonts w:ascii="Times New Roman" w:hAnsi="Times New Roman" w:cs="Times New Roman"/>
                <w:sz w:val="18"/>
                <w:szCs w:val="18"/>
              </w:rPr>
              <w:t>законодавства</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України</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якщо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їх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надання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передбачено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цією</w:t>
            </w:r>
            <w:proofErr w:type="spellEnd"/>
            <w:r w:rsidRPr="00EF0D08">
              <w:rPr>
                <w:rFonts w:ascii="Times New Roman" w:hAnsi="Times New Roman" w:cs="Times New Roman"/>
                <w:sz w:val="18"/>
                <w:szCs w:val="18"/>
              </w:rPr>
              <w:t xml:space="preserve"> тендерною </w:t>
            </w:r>
            <w:proofErr w:type="spellStart"/>
            <w:r w:rsidRPr="00EF0D08">
              <w:rPr>
                <w:rFonts w:ascii="Times New Roman" w:hAnsi="Times New Roman" w:cs="Times New Roman"/>
                <w:sz w:val="18"/>
                <w:szCs w:val="18"/>
              </w:rPr>
              <w:t>документацією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або</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законодавством</w:t>
            </w:r>
            <w:proofErr w:type="spellEnd"/>
            <w:r w:rsidRPr="00EF0D08">
              <w:rPr>
                <w:rFonts w:ascii="Times New Roman" w:hAnsi="Times New Roman" w:cs="Times New Roman"/>
                <w:sz w:val="18"/>
                <w:szCs w:val="18"/>
              </w:rPr>
              <w:t>;</w:t>
            </w:r>
          </w:p>
          <w:p w:rsidR="00BC34EF" w:rsidRPr="00EF0D08" w:rsidRDefault="00BC34EF" w:rsidP="00EF0D08">
            <w:pPr>
              <w:numPr>
                <w:ilvl w:val="0"/>
                <w:numId w:val="4"/>
              </w:numPr>
              <w:spacing w:after="0"/>
              <w:rPr>
                <w:rFonts w:ascii="Times New Roman" w:hAnsi="Times New Roman" w:cs="Times New Roman"/>
                <w:sz w:val="18"/>
                <w:szCs w:val="18"/>
              </w:rPr>
            </w:pPr>
            <w:proofErr w:type="spellStart"/>
            <w:r w:rsidRPr="00EF0D08">
              <w:rPr>
                <w:rFonts w:ascii="Times New Roman" w:hAnsi="Times New Roman" w:cs="Times New Roman"/>
                <w:sz w:val="18"/>
                <w:szCs w:val="18"/>
              </w:rPr>
              <w:t>гарантійний</w:t>
            </w:r>
            <w:proofErr w:type="spellEnd"/>
            <w:r w:rsidRPr="00EF0D08">
              <w:rPr>
                <w:rFonts w:ascii="Times New Roman" w:hAnsi="Times New Roman" w:cs="Times New Roman"/>
                <w:sz w:val="18"/>
                <w:szCs w:val="18"/>
              </w:rPr>
              <w:t xml:space="preserve"> лист про </w:t>
            </w:r>
            <w:proofErr w:type="spellStart"/>
            <w:r w:rsidRPr="00EF0D08">
              <w:rPr>
                <w:rFonts w:ascii="Times New Roman" w:hAnsi="Times New Roman" w:cs="Times New Roman"/>
                <w:sz w:val="18"/>
                <w:szCs w:val="18"/>
              </w:rPr>
              <w:t>виконання</w:t>
            </w:r>
            <w:proofErr w:type="spellEnd"/>
            <w:r w:rsidRPr="00EF0D08">
              <w:rPr>
                <w:rFonts w:ascii="Times New Roman" w:hAnsi="Times New Roman" w:cs="Times New Roman"/>
                <w:sz w:val="18"/>
                <w:szCs w:val="18"/>
              </w:rPr>
              <w:t xml:space="preserve"> поставки, монтажу, </w:t>
            </w:r>
            <w:proofErr w:type="spellStart"/>
            <w:proofErr w:type="gramStart"/>
            <w:r w:rsidRPr="00EF0D08">
              <w:rPr>
                <w:rFonts w:ascii="Times New Roman" w:hAnsi="Times New Roman" w:cs="Times New Roman"/>
                <w:sz w:val="18"/>
                <w:szCs w:val="18"/>
              </w:rPr>
              <w:t>п</w:t>
            </w:r>
            <w:proofErr w:type="gramEnd"/>
            <w:r w:rsidRPr="00EF0D08">
              <w:rPr>
                <w:rFonts w:ascii="Times New Roman" w:hAnsi="Times New Roman" w:cs="Times New Roman"/>
                <w:sz w:val="18"/>
                <w:szCs w:val="18"/>
              </w:rPr>
              <w:t>ідключення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пусконалагоджувальних</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робіт</w:t>
            </w:r>
            <w:proofErr w:type="spellEnd"/>
            <w:r w:rsidRPr="00EF0D08">
              <w:rPr>
                <w:rFonts w:ascii="Times New Roman" w:hAnsi="Times New Roman" w:cs="Times New Roman"/>
                <w:sz w:val="18"/>
                <w:szCs w:val="18"/>
              </w:rPr>
              <w:t xml:space="preserve"> та </w:t>
            </w:r>
            <w:proofErr w:type="spellStart"/>
            <w:r w:rsidRPr="00EF0D08">
              <w:rPr>
                <w:rFonts w:ascii="Times New Roman" w:hAnsi="Times New Roman" w:cs="Times New Roman"/>
                <w:sz w:val="18"/>
                <w:szCs w:val="18"/>
              </w:rPr>
              <w:t>введення</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обладнання</w:t>
            </w:r>
            <w:proofErr w:type="spellEnd"/>
            <w:r w:rsidRPr="00EF0D08">
              <w:rPr>
                <w:rFonts w:ascii="Times New Roman" w:hAnsi="Times New Roman" w:cs="Times New Roman"/>
                <w:sz w:val="18"/>
                <w:szCs w:val="18"/>
              </w:rPr>
              <w:t xml:space="preserve"> в </w:t>
            </w:r>
            <w:proofErr w:type="spellStart"/>
            <w:r w:rsidRPr="00EF0D08">
              <w:rPr>
                <w:rFonts w:ascii="Times New Roman" w:hAnsi="Times New Roman" w:cs="Times New Roman"/>
                <w:sz w:val="18"/>
                <w:szCs w:val="18"/>
              </w:rPr>
              <w:t>експлуатацію</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відповідно</w:t>
            </w:r>
            <w:proofErr w:type="spellEnd"/>
            <w:r w:rsidRPr="00EF0D08">
              <w:rPr>
                <w:rFonts w:ascii="Times New Roman" w:hAnsi="Times New Roman" w:cs="Times New Roman"/>
                <w:sz w:val="18"/>
                <w:szCs w:val="18"/>
              </w:rPr>
              <w:t xml:space="preserve"> до </w:t>
            </w:r>
            <w:proofErr w:type="spellStart"/>
            <w:r w:rsidRPr="00EF0D08">
              <w:rPr>
                <w:rFonts w:ascii="Times New Roman" w:hAnsi="Times New Roman" w:cs="Times New Roman"/>
                <w:sz w:val="18"/>
                <w:szCs w:val="18"/>
              </w:rPr>
              <w:t>вимог</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тендерної</w:t>
            </w:r>
            <w:proofErr w:type="spellEnd"/>
            <w:r w:rsidRPr="00EF0D08">
              <w:rPr>
                <w:rFonts w:ascii="Times New Roman" w:hAnsi="Times New Roman" w:cs="Times New Roman"/>
                <w:sz w:val="18"/>
                <w:szCs w:val="18"/>
              </w:rPr>
              <w:t xml:space="preserve"> </w:t>
            </w:r>
            <w:proofErr w:type="spellStart"/>
            <w:r w:rsidRPr="00EF0D08">
              <w:rPr>
                <w:rFonts w:ascii="Times New Roman" w:hAnsi="Times New Roman" w:cs="Times New Roman"/>
                <w:sz w:val="18"/>
                <w:szCs w:val="18"/>
              </w:rPr>
              <w:t>документації</w:t>
            </w:r>
            <w:proofErr w:type="spellEnd"/>
            <w:r w:rsidRPr="00EF0D08">
              <w:rPr>
                <w:rFonts w:ascii="Times New Roman" w:hAnsi="Times New Roman" w:cs="Times New Roman"/>
                <w:sz w:val="18"/>
                <w:szCs w:val="18"/>
              </w:rPr>
              <w:t>;</w:t>
            </w:r>
          </w:p>
          <w:p w:rsidR="00BC34EF" w:rsidRPr="00EF0D08" w:rsidRDefault="00BC34EF" w:rsidP="00EF0D08">
            <w:pPr>
              <w:spacing w:after="0"/>
              <w:rPr>
                <w:rFonts w:ascii="Times New Roman" w:hAnsi="Times New Roman" w:cs="Times New Roman"/>
                <w:sz w:val="18"/>
                <w:szCs w:val="18"/>
                <w:lang w:val="uk-UA"/>
              </w:rPr>
            </w:pPr>
          </w:p>
        </w:tc>
        <w:tc>
          <w:tcPr>
            <w:tcW w:w="1219" w:type="dxa"/>
          </w:tcPr>
          <w:p w:rsidR="00BC34EF" w:rsidRPr="004628DB" w:rsidRDefault="00BC34EF" w:rsidP="00EF0D08">
            <w:pPr>
              <w:numPr>
                <w:ilvl w:val="0"/>
                <w:numId w:val="4"/>
              </w:numPr>
              <w:spacing w:after="0"/>
              <w:rPr>
                <w:rFonts w:ascii="Times New Roman" w:hAnsi="Times New Roman" w:cs="Times New Roman"/>
                <w:sz w:val="20"/>
                <w:szCs w:val="20"/>
              </w:rPr>
            </w:pPr>
          </w:p>
        </w:tc>
      </w:tr>
    </w:tbl>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Предмет закупівлі: ДК 021:2015: 09330000-1 – Сонячна енергія (сонячна гібридна електростанція з акумуляторною системою накопичення енергії). Перелік обладнання, робіт і технічні характеристики наведені у пункті 8 цього Додатка.</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 xml:space="preserve"> Учасник гарантує</w:t>
      </w:r>
      <w:r w:rsidRPr="005A0FDD">
        <w:rPr>
          <w:rFonts w:ascii="Times New Roman" w:hAnsi="Times New Roman" w:cs="Times New Roman"/>
          <w:sz w:val="20"/>
          <w:szCs w:val="20"/>
        </w:rPr>
        <w:t xml:space="preserve"> (шляхом </w:t>
      </w:r>
      <w:proofErr w:type="spellStart"/>
      <w:r w:rsidRPr="005A0FDD">
        <w:rPr>
          <w:rFonts w:ascii="Times New Roman" w:hAnsi="Times New Roman" w:cs="Times New Roman"/>
          <w:sz w:val="20"/>
          <w:szCs w:val="20"/>
        </w:rPr>
        <w:t>надання</w:t>
      </w:r>
      <w:proofErr w:type="spellEnd"/>
      <w:r w:rsidRPr="005A0FDD">
        <w:rPr>
          <w:rFonts w:ascii="Times New Roman" w:hAnsi="Times New Roman" w:cs="Times New Roman"/>
          <w:sz w:val="20"/>
          <w:szCs w:val="20"/>
        </w:rPr>
        <w:t xml:space="preserve"> </w:t>
      </w:r>
      <w:r w:rsidRPr="005A0FDD">
        <w:rPr>
          <w:rFonts w:ascii="Times New Roman" w:hAnsi="Times New Roman" w:cs="Times New Roman"/>
          <w:bCs/>
          <w:sz w:val="20"/>
          <w:szCs w:val="20"/>
          <w:lang w:val="uk-UA"/>
        </w:rPr>
        <w:t>Гарантійного листа</w:t>
      </w:r>
      <w:r w:rsidRPr="005A0FDD">
        <w:rPr>
          <w:rFonts w:ascii="Times New Roman" w:hAnsi="Times New Roman" w:cs="Times New Roman"/>
          <w:bCs/>
          <w:sz w:val="20"/>
          <w:szCs w:val="20"/>
        </w:rPr>
        <w:t>)</w:t>
      </w:r>
      <w:r w:rsidRPr="005A0FDD">
        <w:rPr>
          <w:rFonts w:ascii="Times New Roman" w:hAnsi="Times New Roman" w:cs="Times New Roman"/>
          <w:sz w:val="20"/>
          <w:szCs w:val="20"/>
          <w:lang w:val="uk-UA"/>
        </w:rPr>
        <w:t>, що Товар новий та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w:t>
      </w:r>
      <w:r w:rsidRPr="005A0FDD">
        <w:rPr>
          <w:rFonts w:ascii="Times New Roman" w:hAnsi="Times New Roman" w:cs="Times New Roman"/>
          <w:sz w:val="20"/>
          <w:szCs w:val="20"/>
        </w:rPr>
        <w:t xml:space="preserve"> </w:t>
      </w:r>
      <w:r w:rsidRPr="005A0FDD">
        <w:rPr>
          <w:rFonts w:ascii="Times New Roman" w:hAnsi="Times New Roman" w:cs="Times New Roman"/>
          <w:sz w:val="20"/>
          <w:szCs w:val="20"/>
          <w:lang w:val="uk-UA"/>
        </w:rPr>
        <w:t xml:space="preserve"> державними органами і державою, а також не є предметом будь-якого іншого обтяження чи обмеження, передбаченого законодавством України.</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Товар повинен бути упакований відповідно до вимог нормативних документів таким чином, щоб виключити пошкодження чи знищення Товару. Постачальник зобов’язаний поставляти товар в асортименті та кількості зазначеній в технічній характеристиці.</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Усі основні компоненти товару повинні бути новими, оригінальними та офіційно введеними в обіг на території України</w:t>
      </w:r>
      <w:r w:rsidRPr="005A0FDD">
        <w:rPr>
          <w:rFonts w:ascii="Times New Roman" w:hAnsi="Times New Roman" w:cs="Times New Roman"/>
          <w:bCs/>
          <w:sz w:val="20"/>
          <w:szCs w:val="20"/>
          <w:lang w:val="uk-UA"/>
        </w:rPr>
        <w:t>.</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Запропоноване обладнання повинно серійно вироблятися виробником на дату подання тендерної пропозиції та не бути знятим з виробництва.</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Для підтвердження відповідності тендерної пропозиції Учасника технічним, якісним та кількісним характеристикам предмета закупівлі учасник у складі тендерної пропозиції повинен надати:</w:t>
      </w:r>
    </w:p>
    <w:p w:rsidR="005A0FDD" w:rsidRPr="005A0FDD" w:rsidRDefault="005A0FDD" w:rsidP="005A0FDD">
      <w:pPr>
        <w:numPr>
          <w:ilvl w:val="1"/>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lastRenderedPageBreak/>
        <w:t>Довідку у формі таблиці-порівняння з інформацією про технічні характеристики запропонованого учасником товару із зазначенням виробника, моделі, країни походження, технічних характеристик та інформації про відповідність запропонованого товару вимогам Замовника, складену на основі таблиці технічних та якісних характеристик (специфікації) згідно з п. 8 цього Додатку.</w:t>
      </w:r>
    </w:p>
    <w:p w:rsidR="005A0FDD" w:rsidRPr="005A0FDD" w:rsidRDefault="005A0FDD" w:rsidP="005A0FDD">
      <w:pPr>
        <w:rPr>
          <w:rFonts w:ascii="Times New Roman" w:hAnsi="Times New Roman" w:cs="Times New Roman"/>
          <w:sz w:val="20"/>
          <w:szCs w:val="20"/>
          <w:lang w:val="uk-UA"/>
        </w:rPr>
      </w:pPr>
      <w:r w:rsidRPr="005A0FDD">
        <w:rPr>
          <w:rFonts w:ascii="Times New Roman" w:hAnsi="Times New Roman" w:cs="Times New Roman"/>
          <w:sz w:val="20"/>
          <w:szCs w:val="20"/>
          <w:lang w:val="uk-UA"/>
        </w:rPr>
        <w:t>3.2. Копії документів, що підтверджують якість Товару (сертифікати, декларації відповідності тощо), якщо їх наявність передбачена чинним законодавством України для відповідного виду товару.</w:t>
      </w:r>
    </w:p>
    <w:p w:rsidR="005A0FDD" w:rsidRPr="005A0FDD" w:rsidRDefault="005A0FDD" w:rsidP="005A0FDD">
      <w:pPr>
        <w:rPr>
          <w:rFonts w:ascii="Times New Roman" w:hAnsi="Times New Roman" w:cs="Times New Roman"/>
          <w:b/>
          <w:sz w:val="20"/>
          <w:szCs w:val="20"/>
          <w:lang w:val="uk-UA"/>
        </w:rPr>
      </w:pPr>
      <w:r w:rsidRPr="005A0FDD">
        <w:rPr>
          <w:rFonts w:ascii="Times New Roman" w:hAnsi="Times New Roman" w:cs="Times New Roman"/>
          <w:sz w:val="20"/>
          <w:szCs w:val="20"/>
          <w:lang w:val="uk-UA"/>
        </w:rPr>
        <w:t>3.3.</w:t>
      </w:r>
      <w:r w:rsidRPr="005A0FDD">
        <w:rPr>
          <w:rFonts w:ascii="Times New Roman" w:hAnsi="Times New Roman" w:cs="Times New Roman"/>
          <w:b/>
          <w:sz w:val="20"/>
          <w:szCs w:val="20"/>
          <w:lang w:val="uk-UA"/>
        </w:rPr>
        <w:t xml:space="preserve"> </w:t>
      </w:r>
      <w:r w:rsidRPr="005A0FDD">
        <w:rPr>
          <w:rFonts w:ascii="Times New Roman" w:hAnsi="Times New Roman" w:cs="Times New Roman"/>
          <w:sz w:val="20"/>
          <w:szCs w:val="20"/>
          <w:lang w:val="uk-UA"/>
        </w:rPr>
        <w:t>Учасник подає документи, що підтверджують походження та можливість постачання товару в Україні (лист виробника, офіційного представництва, дистриб'ютора, дилера, імпортера або інший документ).</w:t>
      </w:r>
    </w:p>
    <w:p w:rsidR="005A0FDD" w:rsidRPr="005A0FDD" w:rsidRDefault="005A0FDD" w:rsidP="005A0FDD">
      <w:pPr>
        <w:numPr>
          <w:ilvl w:val="0"/>
          <w:numId w:val="22"/>
        </w:numPr>
        <w:rPr>
          <w:rFonts w:ascii="Times New Roman" w:hAnsi="Times New Roman" w:cs="Times New Roman"/>
          <w:b/>
          <w:vanish/>
          <w:sz w:val="20"/>
          <w:szCs w:val="20"/>
        </w:rPr>
      </w:pPr>
    </w:p>
    <w:p w:rsidR="005A0FDD" w:rsidRPr="005A0FDD" w:rsidRDefault="005A0FDD" w:rsidP="005A0FDD">
      <w:pPr>
        <w:numPr>
          <w:ilvl w:val="0"/>
          <w:numId w:val="22"/>
        </w:numPr>
        <w:rPr>
          <w:rFonts w:ascii="Times New Roman" w:hAnsi="Times New Roman" w:cs="Times New Roman"/>
          <w:b/>
          <w:vanish/>
          <w:sz w:val="20"/>
          <w:szCs w:val="20"/>
        </w:rPr>
      </w:pPr>
    </w:p>
    <w:p w:rsidR="005A0FDD" w:rsidRPr="005A0FDD" w:rsidRDefault="005A0FDD" w:rsidP="005A0FDD">
      <w:pPr>
        <w:numPr>
          <w:ilvl w:val="0"/>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vanish/>
          <w:sz w:val="20"/>
          <w:szCs w:val="20"/>
        </w:rPr>
      </w:pPr>
    </w:p>
    <w:p w:rsidR="005A0FDD" w:rsidRPr="005A0FDD" w:rsidRDefault="005A0FDD" w:rsidP="005A0FDD">
      <w:pPr>
        <w:numPr>
          <w:ilvl w:val="1"/>
          <w:numId w:val="22"/>
        </w:numPr>
        <w:rPr>
          <w:rFonts w:ascii="Times New Roman" w:hAnsi="Times New Roman" w:cs="Times New Roman"/>
          <w:b/>
          <w:sz w:val="20"/>
          <w:szCs w:val="20"/>
        </w:rPr>
      </w:pPr>
      <w:proofErr w:type="spellStart"/>
      <w:r w:rsidRPr="005A0FDD">
        <w:rPr>
          <w:rFonts w:ascii="Times New Roman" w:hAnsi="Times New Roman" w:cs="Times New Roman"/>
          <w:sz w:val="20"/>
          <w:szCs w:val="20"/>
        </w:rPr>
        <w:t>Учасник</w:t>
      </w:r>
      <w:proofErr w:type="spellEnd"/>
      <w:r w:rsidRPr="005A0FDD">
        <w:rPr>
          <w:rFonts w:ascii="Times New Roman" w:hAnsi="Times New Roman" w:cs="Times New Roman"/>
          <w:sz w:val="20"/>
          <w:szCs w:val="20"/>
        </w:rPr>
        <w:t xml:space="preserve"> у </w:t>
      </w:r>
      <w:proofErr w:type="spellStart"/>
      <w:r w:rsidRPr="005A0FDD">
        <w:rPr>
          <w:rFonts w:ascii="Times New Roman" w:hAnsi="Times New Roman" w:cs="Times New Roman"/>
          <w:sz w:val="20"/>
          <w:szCs w:val="20"/>
        </w:rPr>
        <w:t>складі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тендерної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пропозиції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надає</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копії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документів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що</w:t>
      </w:r>
      <w:proofErr w:type="spellEnd"/>
      <w:r w:rsidRPr="005A0FDD">
        <w:rPr>
          <w:rFonts w:ascii="Times New Roman" w:hAnsi="Times New Roman" w:cs="Times New Roman"/>
          <w:sz w:val="20"/>
          <w:szCs w:val="20"/>
        </w:rPr>
        <w:t xml:space="preserve">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ідтверджують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основного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фотоелектричних</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модулів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інвертора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акумуляторної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системи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накопичення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енергії</w:t>
      </w:r>
      <w:proofErr w:type="spellEnd"/>
      <w:r w:rsidRPr="005A0FDD">
        <w:rPr>
          <w:rFonts w:ascii="Times New Roman" w:hAnsi="Times New Roman" w:cs="Times New Roman"/>
          <w:sz w:val="20"/>
          <w:szCs w:val="20"/>
        </w:rPr>
        <w:t xml:space="preserve"> та </w:t>
      </w:r>
      <w:proofErr w:type="spellStart"/>
      <w:r w:rsidRPr="005A0FDD">
        <w:rPr>
          <w:rFonts w:ascii="Times New Roman" w:hAnsi="Times New Roman" w:cs="Times New Roman"/>
          <w:sz w:val="20"/>
          <w:szCs w:val="20"/>
        </w:rPr>
        <w:t>іншого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на яке </w:t>
      </w:r>
      <w:proofErr w:type="spellStart"/>
      <w:r w:rsidRPr="005A0FDD">
        <w:rPr>
          <w:rFonts w:ascii="Times New Roman" w:hAnsi="Times New Roman" w:cs="Times New Roman"/>
          <w:sz w:val="20"/>
          <w:szCs w:val="20"/>
        </w:rPr>
        <w:t>поширюються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технічних</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регламентів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вимогам</w:t>
      </w:r>
      <w:proofErr w:type="spellEnd"/>
      <w:r w:rsidRPr="005A0FDD">
        <w:rPr>
          <w:rFonts w:ascii="Times New Roman" w:hAnsi="Times New Roman" w:cs="Times New Roman"/>
          <w:sz w:val="20"/>
          <w:szCs w:val="20"/>
        </w:rPr>
        <w:t xml:space="preserve"> чинного </w:t>
      </w:r>
      <w:proofErr w:type="spellStart"/>
      <w:r w:rsidRPr="005A0FDD">
        <w:rPr>
          <w:rFonts w:ascii="Times New Roman" w:hAnsi="Times New Roman" w:cs="Times New Roman"/>
          <w:sz w:val="20"/>
          <w:szCs w:val="20"/>
        </w:rPr>
        <w:t>законодавства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України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Зокрема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надаються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декларації</w:t>
      </w:r>
      <w:proofErr w:type="spellEnd"/>
      <w:r w:rsidRPr="005A0FDD">
        <w:rPr>
          <w:rFonts w:ascii="Times New Roman" w:hAnsi="Times New Roman" w:cs="Times New Roman"/>
          <w:sz w:val="20"/>
          <w:szCs w:val="20"/>
        </w:rPr>
        <w:t xml:space="preserve"> про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сертифікати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відповідності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або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інші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документи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передбачені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законодавством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що</w:t>
      </w:r>
      <w:proofErr w:type="spellEnd"/>
      <w:r w:rsidRPr="005A0FDD">
        <w:rPr>
          <w:rFonts w:ascii="Times New Roman" w:hAnsi="Times New Roman" w:cs="Times New Roman"/>
          <w:sz w:val="20"/>
          <w:szCs w:val="20"/>
        </w:rPr>
        <w:t xml:space="preserve">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ідтверджують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вимогам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Технічного</w:t>
      </w:r>
      <w:proofErr w:type="spellEnd"/>
      <w:r w:rsidRPr="005A0FDD">
        <w:rPr>
          <w:rFonts w:ascii="Times New Roman" w:hAnsi="Times New Roman" w:cs="Times New Roman"/>
          <w:sz w:val="20"/>
          <w:szCs w:val="20"/>
        </w:rPr>
        <w:t xml:space="preserve"> регламенту </w:t>
      </w:r>
      <w:proofErr w:type="spellStart"/>
      <w:r w:rsidRPr="005A0FDD">
        <w:rPr>
          <w:rFonts w:ascii="Times New Roman" w:hAnsi="Times New Roman" w:cs="Times New Roman"/>
          <w:sz w:val="20"/>
          <w:szCs w:val="20"/>
        </w:rPr>
        <w:t>низьковольтного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електричного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затвердженого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постановою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Кабінету</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Міністрів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України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w:t>
      </w:r>
      <w:proofErr w:type="spellEnd"/>
      <w:r w:rsidRPr="005A0FDD">
        <w:rPr>
          <w:rFonts w:ascii="Times New Roman" w:hAnsi="Times New Roman" w:cs="Times New Roman"/>
          <w:sz w:val="20"/>
          <w:szCs w:val="20"/>
        </w:rPr>
        <w:t xml:space="preserve"> 16.12.2015 №1067, </w:t>
      </w:r>
      <w:proofErr w:type="spellStart"/>
      <w:r w:rsidRPr="005A0FDD">
        <w:rPr>
          <w:rFonts w:ascii="Times New Roman" w:hAnsi="Times New Roman" w:cs="Times New Roman"/>
          <w:sz w:val="20"/>
          <w:szCs w:val="20"/>
        </w:rPr>
        <w:t>Технічного</w:t>
      </w:r>
      <w:proofErr w:type="spellEnd"/>
      <w:r w:rsidRPr="005A0FDD">
        <w:rPr>
          <w:rFonts w:ascii="Times New Roman" w:hAnsi="Times New Roman" w:cs="Times New Roman"/>
          <w:sz w:val="20"/>
          <w:szCs w:val="20"/>
        </w:rPr>
        <w:t xml:space="preserve"> регламенту з </w:t>
      </w:r>
      <w:proofErr w:type="spellStart"/>
      <w:r w:rsidRPr="005A0FDD">
        <w:rPr>
          <w:rFonts w:ascii="Times New Roman" w:hAnsi="Times New Roman" w:cs="Times New Roman"/>
          <w:sz w:val="20"/>
          <w:szCs w:val="20"/>
        </w:rPr>
        <w:t>електромагнітної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сумісності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затвердженого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постановою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Кабінету</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Міні</w:t>
      </w:r>
      <w:proofErr w:type="gramStart"/>
      <w:r w:rsidRPr="005A0FDD">
        <w:rPr>
          <w:rFonts w:ascii="Times New Roman" w:hAnsi="Times New Roman" w:cs="Times New Roman"/>
          <w:sz w:val="20"/>
          <w:szCs w:val="20"/>
        </w:rPr>
        <w:t>стр</w:t>
      </w:r>
      <w:proofErr w:type="gramEnd"/>
      <w:r w:rsidRPr="005A0FDD">
        <w:rPr>
          <w:rFonts w:ascii="Times New Roman" w:hAnsi="Times New Roman" w:cs="Times New Roman"/>
          <w:sz w:val="20"/>
          <w:szCs w:val="20"/>
        </w:rPr>
        <w:t>ів</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України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w:t>
      </w:r>
      <w:proofErr w:type="spellEnd"/>
      <w:r w:rsidRPr="005A0FDD">
        <w:rPr>
          <w:rFonts w:ascii="Times New Roman" w:hAnsi="Times New Roman" w:cs="Times New Roman"/>
          <w:sz w:val="20"/>
          <w:szCs w:val="20"/>
        </w:rPr>
        <w:t xml:space="preserve"> 16.12.2015 №1077, </w:t>
      </w:r>
      <w:proofErr w:type="spellStart"/>
      <w:r w:rsidRPr="005A0FDD">
        <w:rPr>
          <w:rFonts w:ascii="Times New Roman" w:hAnsi="Times New Roman" w:cs="Times New Roman"/>
          <w:bCs/>
          <w:sz w:val="20"/>
          <w:szCs w:val="20"/>
        </w:rPr>
        <w:t>якщо</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дія</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зазначених</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технічних</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регламентів</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поширюється</w:t>
      </w:r>
      <w:proofErr w:type="spellEnd"/>
      <w:r w:rsidRPr="005A0FDD">
        <w:rPr>
          <w:rFonts w:ascii="Times New Roman" w:hAnsi="Times New Roman" w:cs="Times New Roman"/>
          <w:bCs/>
          <w:sz w:val="20"/>
          <w:szCs w:val="20"/>
        </w:rPr>
        <w:t xml:space="preserve"> на </w:t>
      </w:r>
      <w:proofErr w:type="spellStart"/>
      <w:r w:rsidRPr="005A0FDD">
        <w:rPr>
          <w:rFonts w:ascii="Times New Roman" w:hAnsi="Times New Roman" w:cs="Times New Roman"/>
          <w:bCs/>
          <w:sz w:val="20"/>
          <w:szCs w:val="20"/>
        </w:rPr>
        <w:t>відповідне</w:t>
      </w:r>
      <w:proofErr w:type="spellEnd"/>
      <w:r w:rsidRPr="005A0FDD">
        <w:rPr>
          <w:rFonts w:ascii="Times New Roman" w:hAnsi="Times New Roman" w:cs="Times New Roman"/>
          <w:bCs/>
          <w:sz w:val="20"/>
          <w:szCs w:val="20"/>
        </w:rPr>
        <w:t xml:space="preserve"> </w:t>
      </w:r>
      <w:proofErr w:type="spellStart"/>
      <w:r w:rsidRPr="005A0FDD">
        <w:rPr>
          <w:rFonts w:ascii="Times New Roman" w:hAnsi="Times New Roman" w:cs="Times New Roman"/>
          <w:bCs/>
          <w:sz w:val="20"/>
          <w:szCs w:val="20"/>
        </w:rPr>
        <w:t>обладнання</w:t>
      </w:r>
      <w:proofErr w:type="spellEnd"/>
      <w:r w:rsidRPr="005A0FDD">
        <w:rPr>
          <w:rFonts w:ascii="Times New Roman" w:hAnsi="Times New Roman" w:cs="Times New Roman"/>
          <w:b/>
          <w:sz w:val="20"/>
          <w:szCs w:val="20"/>
        </w:rPr>
        <w:t>.</w:t>
      </w:r>
    </w:p>
    <w:p w:rsidR="005A0FDD" w:rsidRPr="005A0FDD" w:rsidRDefault="005A0FDD" w:rsidP="005A0FDD">
      <w:pPr>
        <w:rPr>
          <w:rFonts w:ascii="Times New Roman" w:hAnsi="Times New Roman" w:cs="Times New Roman"/>
          <w:sz w:val="20"/>
          <w:szCs w:val="20"/>
          <w:lang w:val="uk-UA"/>
        </w:rPr>
      </w:pPr>
      <w:proofErr w:type="spellStart"/>
      <w:r w:rsidRPr="005A0FDD">
        <w:rPr>
          <w:rFonts w:ascii="Times New Roman" w:hAnsi="Times New Roman" w:cs="Times New Roman"/>
          <w:sz w:val="20"/>
          <w:szCs w:val="20"/>
        </w:rPr>
        <w:t>Надані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документи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повинні</w:t>
      </w:r>
      <w:proofErr w:type="spellEnd"/>
      <w:r w:rsidRPr="005A0FDD">
        <w:rPr>
          <w:rFonts w:ascii="Times New Roman" w:hAnsi="Times New Roman" w:cs="Times New Roman"/>
          <w:sz w:val="20"/>
          <w:szCs w:val="20"/>
        </w:rPr>
        <w:t xml:space="preserve"> однозначно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ідтверджувати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відповідність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запропонованого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технічним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якісним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функціональним</w:t>
      </w:r>
      <w:proofErr w:type="spellEnd"/>
      <w:r w:rsidRPr="005A0FDD">
        <w:rPr>
          <w:rFonts w:ascii="Times New Roman" w:hAnsi="Times New Roman" w:cs="Times New Roman"/>
          <w:sz w:val="20"/>
          <w:szCs w:val="20"/>
        </w:rPr>
        <w:t xml:space="preserve"> та </w:t>
      </w:r>
      <w:proofErr w:type="spellStart"/>
      <w:r w:rsidRPr="005A0FDD">
        <w:rPr>
          <w:rFonts w:ascii="Times New Roman" w:hAnsi="Times New Roman" w:cs="Times New Roman"/>
          <w:sz w:val="20"/>
          <w:szCs w:val="20"/>
        </w:rPr>
        <w:t>експлуатаційним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вимогам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установленим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цією</w:t>
      </w:r>
      <w:proofErr w:type="spellEnd"/>
      <w:r w:rsidRPr="005A0FDD">
        <w:rPr>
          <w:rFonts w:ascii="Times New Roman" w:hAnsi="Times New Roman" w:cs="Times New Roman"/>
          <w:sz w:val="20"/>
          <w:szCs w:val="20"/>
        </w:rPr>
        <w:t xml:space="preserve"> тендерною </w:t>
      </w:r>
      <w:proofErr w:type="spellStart"/>
      <w:r w:rsidRPr="005A0FDD">
        <w:rPr>
          <w:rFonts w:ascii="Times New Roman" w:hAnsi="Times New Roman" w:cs="Times New Roman"/>
          <w:sz w:val="20"/>
          <w:szCs w:val="20"/>
        </w:rPr>
        <w:t>документацією</w:t>
      </w:r>
      <w:proofErr w:type="spellEnd"/>
      <w:r w:rsidRPr="005A0FDD">
        <w:rPr>
          <w:rFonts w:ascii="Times New Roman" w:hAnsi="Times New Roman" w:cs="Times New Roman"/>
          <w:sz w:val="20"/>
          <w:szCs w:val="20"/>
          <w:lang w:val="uk-UA"/>
        </w:rPr>
        <w:t>.</w:t>
      </w:r>
    </w:p>
    <w:p w:rsidR="005A0FDD" w:rsidRPr="005A0FDD" w:rsidRDefault="005A0FDD" w:rsidP="005A0FDD">
      <w:pPr>
        <w:numPr>
          <w:ilvl w:val="0"/>
          <w:numId w:val="23"/>
        </w:numPr>
        <w:rPr>
          <w:rFonts w:ascii="Times New Roman" w:hAnsi="Times New Roman" w:cs="Times New Roman"/>
          <w:vanish/>
          <w:sz w:val="20"/>
          <w:szCs w:val="20"/>
          <w:lang w:val="uk-UA"/>
        </w:rPr>
      </w:pPr>
    </w:p>
    <w:p w:rsidR="005A0FDD" w:rsidRPr="005A0FDD" w:rsidRDefault="005A0FDD" w:rsidP="005A0FDD">
      <w:pPr>
        <w:numPr>
          <w:ilvl w:val="0"/>
          <w:numId w:val="23"/>
        </w:numPr>
        <w:rPr>
          <w:rFonts w:ascii="Times New Roman" w:hAnsi="Times New Roman" w:cs="Times New Roman"/>
          <w:vanish/>
          <w:sz w:val="20"/>
          <w:szCs w:val="20"/>
          <w:lang w:val="uk-UA"/>
        </w:rPr>
      </w:pPr>
    </w:p>
    <w:p w:rsidR="005A0FDD" w:rsidRPr="005A0FDD" w:rsidRDefault="005A0FDD" w:rsidP="005A0FDD">
      <w:pPr>
        <w:numPr>
          <w:ilvl w:val="0"/>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vanish/>
          <w:sz w:val="20"/>
          <w:szCs w:val="20"/>
          <w:lang w:val="uk-UA"/>
        </w:rPr>
      </w:pPr>
    </w:p>
    <w:p w:rsidR="005A0FDD" w:rsidRPr="005A0FDD" w:rsidRDefault="005A0FDD" w:rsidP="005A0FDD">
      <w:pPr>
        <w:numPr>
          <w:ilvl w:val="1"/>
          <w:numId w:val="23"/>
        </w:numPr>
        <w:rPr>
          <w:rFonts w:ascii="Times New Roman" w:hAnsi="Times New Roman" w:cs="Times New Roman"/>
          <w:sz w:val="20"/>
          <w:szCs w:val="20"/>
          <w:lang w:val="uk-UA"/>
        </w:rPr>
      </w:pPr>
      <w:r w:rsidRPr="005A0FDD">
        <w:rPr>
          <w:rFonts w:ascii="Times New Roman" w:hAnsi="Times New Roman" w:cs="Times New Roman"/>
          <w:sz w:val="20"/>
          <w:szCs w:val="20"/>
          <w:lang w:val="uk-UA"/>
        </w:rPr>
        <w:t>Учасник гарантує якість та можливість експлуатації (використання) Товару за призначенням протягом гарантійного терміну за умови дотримання Замовником правил експлуатації Товару. Гарантійний термін на поставлений Товар має становити не менше 36 (тридцяти шести) місяців з дати поставки Товару Замовнику.</w:t>
      </w:r>
    </w:p>
    <w:p w:rsidR="005A0FDD" w:rsidRPr="005A0FDD" w:rsidRDefault="005A0FDD" w:rsidP="005A0FDD">
      <w:pPr>
        <w:numPr>
          <w:ilvl w:val="1"/>
          <w:numId w:val="23"/>
        </w:numPr>
        <w:rPr>
          <w:rFonts w:ascii="Times New Roman" w:hAnsi="Times New Roman" w:cs="Times New Roman"/>
          <w:sz w:val="20"/>
          <w:szCs w:val="20"/>
          <w:lang w:val="uk-UA"/>
        </w:rPr>
      </w:pPr>
      <w:r w:rsidRPr="005A0FDD">
        <w:rPr>
          <w:rFonts w:ascii="Times New Roman" w:hAnsi="Times New Roman" w:cs="Times New Roman"/>
          <w:sz w:val="20"/>
          <w:szCs w:val="20"/>
          <w:lang w:val="uk-UA"/>
        </w:rPr>
        <w:t>Для підтвердження можливості виконання гарантійних зобов'язань Учасник у складі тендерної пропозиції повинен надати документ від виробника, офіційного представництва виробника в Україні, офіційного дистриб'ютора, імпортера або іншого суб'єкта господарювання, який документально підтверджує свої повноваження щодо постачання та/або сервісного обслуговування відповідного обладнання, уповноваженого виробником на постачання та сервісне обслуговування відповідного обладнання, який підтверджує:</w:t>
      </w:r>
    </w:p>
    <w:p w:rsidR="005A0FDD" w:rsidRPr="005A0FDD" w:rsidRDefault="005A0FDD" w:rsidP="005A0FDD">
      <w:pPr>
        <w:numPr>
          <w:ilvl w:val="0"/>
          <w:numId w:val="24"/>
        </w:numPr>
        <w:rPr>
          <w:rFonts w:ascii="Times New Roman" w:hAnsi="Times New Roman" w:cs="Times New Roman"/>
          <w:sz w:val="20"/>
          <w:szCs w:val="20"/>
          <w:lang w:val="uk-UA"/>
        </w:rPr>
      </w:pPr>
      <w:r w:rsidRPr="005A0FDD">
        <w:rPr>
          <w:rFonts w:ascii="Times New Roman" w:hAnsi="Times New Roman" w:cs="Times New Roman"/>
          <w:sz w:val="20"/>
          <w:szCs w:val="20"/>
          <w:lang w:val="uk-UA"/>
        </w:rPr>
        <w:t>можливість постачання запропонованого основного обладнання;</w:t>
      </w:r>
    </w:p>
    <w:p w:rsidR="005A0FDD" w:rsidRPr="005A0FDD" w:rsidRDefault="005A0FDD" w:rsidP="005A0FDD">
      <w:pPr>
        <w:numPr>
          <w:ilvl w:val="0"/>
          <w:numId w:val="24"/>
        </w:numPr>
        <w:rPr>
          <w:rFonts w:ascii="Times New Roman" w:hAnsi="Times New Roman" w:cs="Times New Roman"/>
          <w:sz w:val="20"/>
          <w:szCs w:val="20"/>
          <w:lang w:val="uk-UA"/>
        </w:rPr>
      </w:pPr>
      <w:r w:rsidRPr="005A0FDD">
        <w:rPr>
          <w:rFonts w:ascii="Times New Roman" w:hAnsi="Times New Roman" w:cs="Times New Roman"/>
          <w:sz w:val="20"/>
          <w:szCs w:val="20"/>
          <w:lang w:val="uk-UA"/>
        </w:rPr>
        <w:t>забезпечення гарантійного та післягарантійного обслуговування на території України;</w:t>
      </w:r>
    </w:p>
    <w:p w:rsidR="005A0FDD" w:rsidRPr="005A0FDD" w:rsidRDefault="005A0FDD" w:rsidP="005A0FDD">
      <w:pPr>
        <w:numPr>
          <w:ilvl w:val="0"/>
          <w:numId w:val="24"/>
        </w:numPr>
        <w:rPr>
          <w:rFonts w:ascii="Times New Roman" w:hAnsi="Times New Roman" w:cs="Times New Roman"/>
          <w:sz w:val="20"/>
          <w:szCs w:val="20"/>
          <w:lang w:val="uk-UA"/>
        </w:rPr>
      </w:pPr>
      <w:r w:rsidRPr="005A0FDD">
        <w:rPr>
          <w:rFonts w:ascii="Times New Roman" w:hAnsi="Times New Roman" w:cs="Times New Roman"/>
          <w:sz w:val="20"/>
          <w:szCs w:val="20"/>
          <w:lang w:val="uk-UA"/>
        </w:rPr>
        <w:t>поширення офіційної гарантії виробника на запропоноване обладнання.</w:t>
      </w:r>
    </w:p>
    <w:p w:rsidR="005A0FDD" w:rsidRPr="005A0FDD" w:rsidRDefault="005A0FDD" w:rsidP="005A0FDD">
      <w:pPr>
        <w:rPr>
          <w:rFonts w:ascii="Times New Roman" w:hAnsi="Times New Roman" w:cs="Times New Roman"/>
          <w:sz w:val="20"/>
          <w:szCs w:val="20"/>
          <w:lang w:val="uk-UA"/>
        </w:rPr>
      </w:pPr>
      <w:r w:rsidRPr="005A0FDD">
        <w:rPr>
          <w:rFonts w:ascii="Times New Roman" w:hAnsi="Times New Roman" w:cs="Times New Roman"/>
          <w:sz w:val="20"/>
          <w:szCs w:val="20"/>
          <w:lang w:val="uk-UA"/>
        </w:rPr>
        <w:t>Документ повинен містити інформацію про виробника, найменування (модель) основного обладнання (фотоелектричні модулі, гібридний інвертор та акумуляторна система накопичення енергії) та гарантійний строк або посилання на офіційні гарантійні умови виробника.</w:t>
      </w:r>
    </w:p>
    <w:p w:rsidR="005A0FDD" w:rsidRPr="005A0FDD" w:rsidRDefault="005A0FDD" w:rsidP="005A0FDD">
      <w:pPr>
        <w:numPr>
          <w:ilvl w:val="0"/>
          <w:numId w:val="23"/>
        </w:numPr>
        <w:rPr>
          <w:rFonts w:ascii="Times New Roman" w:hAnsi="Times New Roman" w:cs="Times New Roman"/>
          <w:sz w:val="20"/>
          <w:szCs w:val="20"/>
        </w:rPr>
      </w:pPr>
      <w:proofErr w:type="spellStart"/>
      <w:r w:rsidRPr="005A0FDD">
        <w:rPr>
          <w:rFonts w:ascii="Times New Roman" w:hAnsi="Times New Roman" w:cs="Times New Roman"/>
          <w:sz w:val="20"/>
          <w:szCs w:val="20"/>
        </w:rPr>
        <w:t>Вартість</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тендерної</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пропозиції</w:t>
      </w:r>
      <w:proofErr w:type="spellEnd"/>
      <w:r w:rsidRPr="005A0FDD">
        <w:rPr>
          <w:rFonts w:ascii="Times New Roman" w:hAnsi="Times New Roman" w:cs="Times New Roman"/>
          <w:sz w:val="20"/>
          <w:szCs w:val="20"/>
        </w:rPr>
        <w:t xml:space="preserve"> повинна </w:t>
      </w:r>
      <w:proofErr w:type="spellStart"/>
      <w:r w:rsidRPr="005A0FDD">
        <w:rPr>
          <w:rFonts w:ascii="Times New Roman" w:hAnsi="Times New Roman" w:cs="Times New Roman"/>
          <w:sz w:val="20"/>
          <w:szCs w:val="20"/>
        </w:rPr>
        <w:t>включати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всі</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витрати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пов'язані</w:t>
      </w:r>
      <w:proofErr w:type="spellEnd"/>
      <w:r w:rsidRPr="005A0FDD">
        <w:rPr>
          <w:rFonts w:ascii="Times New Roman" w:hAnsi="Times New Roman" w:cs="Times New Roman"/>
          <w:sz w:val="20"/>
          <w:szCs w:val="20"/>
        </w:rPr>
        <w:t xml:space="preserve"> з </w:t>
      </w:r>
      <w:proofErr w:type="spellStart"/>
      <w:r w:rsidRPr="005A0FDD">
        <w:rPr>
          <w:rFonts w:ascii="Times New Roman" w:hAnsi="Times New Roman" w:cs="Times New Roman"/>
          <w:sz w:val="20"/>
          <w:szCs w:val="20"/>
        </w:rPr>
        <w:t>поставкою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обладнання</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його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доставкою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розвантаженням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монтажем</w:t>
      </w:r>
      <w:proofErr w:type="spellEnd"/>
      <w:r w:rsidRPr="005A0FDD">
        <w:rPr>
          <w:rFonts w:ascii="Times New Roman" w:hAnsi="Times New Roman" w:cs="Times New Roman"/>
          <w:sz w:val="20"/>
          <w:szCs w:val="20"/>
        </w:rPr>
        <w:t xml:space="preserve">, </w:t>
      </w:r>
      <w:proofErr w:type="spellStart"/>
      <w:proofErr w:type="gramStart"/>
      <w:r w:rsidRPr="005A0FDD">
        <w:rPr>
          <w:rFonts w:ascii="Times New Roman" w:hAnsi="Times New Roman" w:cs="Times New Roman"/>
          <w:sz w:val="20"/>
          <w:szCs w:val="20"/>
        </w:rPr>
        <w:t>п</w:t>
      </w:r>
      <w:proofErr w:type="gramEnd"/>
      <w:r w:rsidRPr="005A0FDD">
        <w:rPr>
          <w:rFonts w:ascii="Times New Roman" w:hAnsi="Times New Roman" w:cs="Times New Roman"/>
          <w:sz w:val="20"/>
          <w:szCs w:val="20"/>
        </w:rPr>
        <w:t>ідключенням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пусконалагоджувальними</w:t>
      </w:r>
      <w:proofErr w:type="spellEnd"/>
      <w:r w:rsidRPr="005A0FDD">
        <w:rPr>
          <w:rFonts w:ascii="Times New Roman" w:hAnsi="Times New Roman" w:cs="Times New Roman"/>
          <w:sz w:val="20"/>
          <w:szCs w:val="20"/>
        </w:rPr>
        <w:t xml:space="preserve"> роботами, </w:t>
      </w:r>
      <w:proofErr w:type="spellStart"/>
      <w:r w:rsidRPr="005A0FDD">
        <w:rPr>
          <w:rFonts w:ascii="Times New Roman" w:hAnsi="Times New Roman" w:cs="Times New Roman"/>
          <w:sz w:val="20"/>
          <w:szCs w:val="20"/>
        </w:rPr>
        <w:t>введенням</w:t>
      </w:r>
      <w:proofErr w:type="spellEnd"/>
      <w:r w:rsidRPr="005A0FDD">
        <w:rPr>
          <w:rFonts w:ascii="Times New Roman" w:hAnsi="Times New Roman" w:cs="Times New Roman"/>
          <w:sz w:val="20"/>
          <w:szCs w:val="20"/>
        </w:rPr>
        <w:t xml:space="preserve"> в </w:t>
      </w:r>
      <w:proofErr w:type="spellStart"/>
      <w:r w:rsidRPr="005A0FDD">
        <w:rPr>
          <w:rFonts w:ascii="Times New Roman" w:hAnsi="Times New Roman" w:cs="Times New Roman"/>
          <w:sz w:val="20"/>
          <w:szCs w:val="20"/>
        </w:rPr>
        <w:t>експлуатацію</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проведенням</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інструктажу</w:t>
      </w:r>
      <w:proofErr w:type="spellEnd"/>
      <w:r w:rsidRPr="005A0FDD">
        <w:rPr>
          <w:rFonts w:ascii="Times New Roman" w:hAnsi="Times New Roman" w:cs="Times New Roman"/>
          <w:sz w:val="20"/>
          <w:szCs w:val="20"/>
        </w:rPr>
        <w:t xml:space="preserve"> персоналу </w:t>
      </w:r>
      <w:proofErr w:type="spellStart"/>
      <w:r w:rsidRPr="005A0FDD">
        <w:rPr>
          <w:rFonts w:ascii="Times New Roman" w:hAnsi="Times New Roman" w:cs="Times New Roman"/>
          <w:sz w:val="20"/>
          <w:szCs w:val="20"/>
        </w:rPr>
        <w:t>Замовника</w:t>
      </w:r>
      <w:proofErr w:type="spellEnd"/>
      <w:r w:rsidRPr="005A0FDD">
        <w:rPr>
          <w:rFonts w:ascii="Times New Roman" w:hAnsi="Times New Roman" w:cs="Times New Roman"/>
          <w:sz w:val="20"/>
          <w:szCs w:val="20"/>
        </w:rPr>
        <w:t xml:space="preserve"> та </w:t>
      </w:r>
      <w:proofErr w:type="spellStart"/>
      <w:r w:rsidRPr="005A0FDD">
        <w:rPr>
          <w:rFonts w:ascii="Times New Roman" w:hAnsi="Times New Roman" w:cs="Times New Roman"/>
          <w:sz w:val="20"/>
          <w:szCs w:val="20"/>
        </w:rPr>
        <w:t>іншими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витратами</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необхідними</w:t>
      </w:r>
      <w:proofErr w:type="spellEnd"/>
      <w:r w:rsidRPr="005A0FDD">
        <w:rPr>
          <w:rFonts w:ascii="Times New Roman" w:hAnsi="Times New Roman" w:cs="Times New Roman"/>
          <w:sz w:val="20"/>
          <w:szCs w:val="20"/>
        </w:rPr>
        <w:t xml:space="preserve"> для </w:t>
      </w:r>
      <w:proofErr w:type="spellStart"/>
      <w:r w:rsidRPr="005A0FDD">
        <w:rPr>
          <w:rFonts w:ascii="Times New Roman" w:hAnsi="Times New Roman" w:cs="Times New Roman"/>
          <w:sz w:val="20"/>
          <w:szCs w:val="20"/>
        </w:rPr>
        <w:t>повного</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виконання</w:t>
      </w:r>
      <w:proofErr w:type="spellEnd"/>
      <w:r w:rsidRPr="005A0FDD">
        <w:rPr>
          <w:rFonts w:ascii="Times New Roman" w:hAnsi="Times New Roman" w:cs="Times New Roman"/>
          <w:sz w:val="20"/>
          <w:szCs w:val="20"/>
        </w:rPr>
        <w:t xml:space="preserve"> договору.</w:t>
      </w:r>
    </w:p>
    <w:p w:rsidR="005A0FDD" w:rsidRPr="005A0FDD" w:rsidRDefault="005A0FDD" w:rsidP="005A0FDD">
      <w:pPr>
        <w:rPr>
          <w:rFonts w:ascii="Times New Roman" w:hAnsi="Times New Roman" w:cs="Times New Roman"/>
          <w:sz w:val="20"/>
          <w:szCs w:val="20"/>
        </w:rPr>
      </w:pPr>
      <w:r w:rsidRPr="005A0FDD">
        <w:rPr>
          <w:rFonts w:ascii="Times New Roman" w:hAnsi="Times New Roman" w:cs="Times New Roman"/>
          <w:sz w:val="20"/>
          <w:szCs w:val="20"/>
          <w:lang w:val="uk-UA"/>
        </w:rPr>
        <w:t xml:space="preserve">        З метою належної підготовки тендерної пропозиції Замовник надає Учасникам право протягом періоду уточнення інформації та/або подання тендерних пропозицій здійснити огляд місця встановлення обладнання за попереднім погодженням із відповідальною особою </w:t>
      </w:r>
      <w:proofErr w:type="spellStart"/>
      <w:r w:rsidRPr="005A0FDD">
        <w:rPr>
          <w:rFonts w:ascii="Times New Roman" w:hAnsi="Times New Roman" w:cs="Times New Roman"/>
          <w:sz w:val="20"/>
          <w:szCs w:val="20"/>
        </w:rPr>
        <w:t>Замовника</w:t>
      </w:r>
      <w:proofErr w:type="spellEnd"/>
      <w:r w:rsidRPr="005A0FDD">
        <w:rPr>
          <w:rFonts w:ascii="Times New Roman" w:hAnsi="Times New Roman" w:cs="Times New Roman"/>
          <w:sz w:val="20"/>
          <w:szCs w:val="20"/>
          <w:lang w:val="uk-UA"/>
        </w:rPr>
        <w:t>.</w:t>
      </w:r>
    </w:p>
    <w:p w:rsidR="005A0FDD" w:rsidRPr="005A0FDD" w:rsidRDefault="005A0FDD" w:rsidP="005A0FDD">
      <w:pPr>
        <w:numPr>
          <w:ilvl w:val="0"/>
          <w:numId w:val="21"/>
        </w:numPr>
        <w:rPr>
          <w:rFonts w:ascii="Times New Roman" w:hAnsi="Times New Roman" w:cs="Times New Roman"/>
          <w:vanish/>
          <w:sz w:val="20"/>
          <w:szCs w:val="20"/>
          <w:lang w:val="uk-UA"/>
        </w:rPr>
      </w:pP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Товар не може походити з Російської Федерації, Республіки Білорусь або Ісламської Республіки Іран, а також не може бути ввезений на митну територію України в митному режимі імпорту з цих держав.</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 xml:space="preserve">Місце поставки, встановлення та пусконалагоджувальних робіт Товару: </w:t>
      </w:r>
      <w:r w:rsidRPr="005A0FDD">
        <w:rPr>
          <w:rFonts w:ascii="Times New Roman" w:hAnsi="Times New Roman" w:cs="Times New Roman"/>
          <w:sz w:val="20"/>
          <w:szCs w:val="20"/>
        </w:rPr>
        <w:t>55601</w:t>
      </w:r>
      <w:r w:rsidRPr="005A0FDD">
        <w:rPr>
          <w:rFonts w:ascii="Times New Roman" w:hAnsi="Times New Roman" w:cs="Times New Roman"/>
          <w:sz w:val="20"/>
          <w:szCs w:val="20"/>
          <w:lang w:val="uk-UA"/>
        </w:rPr>
        <w:t>,</w:t>
      </w:r>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Миколаївська</w:t>
      </w:r>
      <w:proofErr w:type="spellEnd"/>
      <w:r w:rsidRPr="005A0FDD">
        <w:rPr>
          <w:rFonts w:ascii="Times New Roman" w:hAnsi="Times New Roman" w:cs="Times New Roman"/>
          <w:sz w:val="20"/>
          <w:szCs w:val="20"/>
          <w:lang w:val="uk-UA"/>
        </w:rPr>
        <w:t xml:space="preserve"> область, м. </w:t>
      </w:r>
      <w:proofErr w:type="spellStart"/>
      <w:r w:rsidRPr="005A0FDD">
        <w:rPr>
          <w:rFonts w:ascii="Times New Roman" w:hAnsi="Times New Roman" w:cs="Times New Roman"/>
          <w:sz w:val="20"/>
          <w:szCs w:val="20"/>
        </w:rPr>
        <w:t>Новий</w:t>
      </w:r>
      <w:proofErr w:type="spellEnd"/>
      <w:r w:rsidRPr="005A0FDD">
        <w:rPr>
          <w:rFonts w:ascii="Times New Roman" w:hAnsi="Times New Roman" w:cs="Times New Roman"/>
          <w:sz w:val="20"/>
          <w:szCs w:val="20"/>
        </w:rPr>
        <w:t xml:space="preserve"> Буг</w:t>
      </w:r>
      <w:r w:rsidRPr="005A0FDD">
        <w:rPr>
          <w:rFonts w:ascii="Times New Roman" w:hAnsi="Times New Roman" w:cs="Times New Roman"/>
          <w:sz w:val="20"/>
          <w:szCs w:val="20"/>
          <w:lang w:val="uk-UA"/>
        </w:rPr>
        <w:t xml:space="preserve">, </w:t>
      </w:r>
      <w:proofErr w:type="spellStart"/>
      <w:r w:rsidRPr="005A0FDD">
        <w:rPr>
          <w:rFonts w:ascii="Times New Roman" w:hAnsi="Times New Roman" w:cs="Times New Roman"/>
          <w:sz w:val="20"/>
          <w:szCs w:val="20"/>
          <w:lang w:val="uk-UA"/>
        </w:rPr>
        <w:t>вуиця</w:t>
      </w:r>
      <w:proofErr w:type="spellEnd"/>
      <w:r w:rsidRPr="005A0FDD">
        <w:rPr>
          <w:rFonts w:ascii="Times New Roman" w:hAnsi="Times New Roman" w:cs="Times New Roman"/>
          <w:sz w:val="20"/>
          <w:szCs w:val="20"/>
          <w:lang w:val="uk-UA"/>
        </w:rPr>
        <w:t xml:space="preserve"> </w:t>
      </w:r>
      <w:proofErr w:type="spellStart"/>
      <w:r w:rsidRPr="005A0FDD">
        <w:rPr>
          <w:rFonts w:ascii="Times New Roman" w:hAnsi="Times New Roman" w:cs="Times New Roman"/>
          <w:sz w:val="20"/>
          <w:szCs w:val="20"/>
        </w:rPr>
        <w:t>площа</w:t>
      </w:r>
      <w:proofErr w:type="spellEnd"/>
      <w:r w:rsidRPr="005A0FDD">
        <w:rPr>
          <w:rFonts w:ascii="Times New Roman" w:hAnsi="Times New Roman" w:cs="Times New Roman"/>
          <w:sz w:val="20"/>
          <w:szCs w:val="20"/>
        </w:rPr>
        <w:t xml:space="preserve"> </w:t>
      </w:r>
      <w:proofErr w:type="spellStart"/>
      <w:r w:rsidRPr="005A0FDD">
        <w:rPr>
          <w:rFonts w:ascii="Times New Roman" w:hAnsi="Times New Roman" w:cs="Times New Roman"/>
          <w:sz w:val="20"/>
          <w:szCs w:val="20"/>
        </w:rPr>
        <w:t>Свободи</w:t>
      </w:r>
      <w:proofErr w:type="spellEnd"/>
      <w:r w:rsidRPr="005A0FDD">
        <w:rPr>
          <w:rFonts w:ascii="Times New Roman" w:hAnsi="Times New Roman" w:cs="Times New Roman"/>
          <w:sz w:val="20"/>
          <w:szCs w:val="20"/>
          <w:lang w:val="uk-UA"/>
        </w:rPr>
        <w:t xml:space="preserve">, </w:t>
      </w:r>
      <w:r w:rsidRPr="005A0FDD">
        <w:rPr>
          <w:rFonts w:ascii="Times New Roman" w:hAnsi="Times New Roman" w:cs="Times New Roman"/>
          <w:sz w:val="20"/>
          <w:szCs w:val="20"/>
        </w:rPr>
        <w:t>46</w:t>
      </w:r>
      <w:r w:rsidRPr="005A0FDD">
        <w:rPr>
          <w:rFonts w:ascii="Times New Roman" w:hAnsi="Times New Roman" w:cs="Times New Roman"/>
          <w:sz w:val="20"/>
          <w:szCs w:val="20"/>
          <w:lang w:val="uk-UA"/>
        </w:rPr>
        <w:t xml:space="preserve">.  Поставка Товару здійснюється Учасником власними силами та за власний рахунок. Монтаж сонячної гібридної електростанції передбачається на плоскому бетонному </w:t>
      </w:r>
      <w:r w:rsidRPr="005A0FDD">
        <w:rPr>
          <w:rFonts w:ascii="Times New Roman" w:hAnsi="Times New Roman" w:cs="Times New Roman"/>
          <w:sz w:val="20"/>
          <w:szCs w:val="20"/>
          <w:lang w:val="uk-UA"/>
        </w:rPr>
        <w:lastRenderedPageBreak/>
        <w:t>даху навчального корпусу з використанням опорної конструкції, яка забезпечує стійкість до вітрових і снігових навантажень (із застосуванням опорної конструкції, що відповідає вимогам пункту 8 цього Додатка). Монтажні роботи повинні виконуватися без порушення цілісності покрівлі, якщо інше не буде погоджено із Замовником.</w:t>
      </w:r>
    </w:p>
    <w:p w:rsidR="005A0FDD" w:rsidRPr="005A0FDD" w:rsidRDefault="005A0FDD" w:rsidP="005A0FDD">
      <w:pPr>
        <w:numPr>
          <w:ilvl w:val="0"/>
          <w:numId w:val="21"/>
        </w:numPr>
        <w:rPr>
          <w:rFonts w:ascii="Times New Roman" w:hAnsi="Times New Roman" w:cs="Times New Roman"/>
          <w:sz w:val="20"/>
          <w:szCs w:val="20"/>
          <w:lang w:val="uk-UA"/>
        </w:rPr>
      </w:pPr>
      <w:r w:rsidRPr="005A0FDD">
        <w:rPr>
          <w:rFonts w:ascii="Times New Roman" w:hAnsi="Times New Roman" w:cs="Times New Roman"/>
          <w:sz w:val="20"/>
          <w:szCs w:val="20"/>
          <w:lang w:val="uk-UA"/>
        </w:rPr>
        <w:t xml:space="preserve">При поставці Товару мають бути дотримані і застосовані заходи із захисту довкілля. Товар, який пропонується Учасником має відповідати вимогам чинного законодавства із захисту довкілля. </w:t>
      </w:r>
    </w:p>
    <w:p w:rsidR="005A0FDD" w:rsidRPr="005A0FDD" w:rsidRDefault="005A0FDD" w:rsidP="005A0FDD">
      <w:pPr>
        <w:rPr>
          <w:rFonts w:ascii="Times New Roman" w:hAnsi="Times New Roman" w:cs="Times New Roman"/>
          <w:sz w:val="20"/>
          <w:szCs w:val="20"/>
          <w:lang w:val="uk-UA"/>
        </w:rPr>
      </w:pPr>
    </w:p>
    <w:p w:rsidR="005A0FDD" w:rsidRPr="005A0FDD" w:rsidRDefault="005A0FDD" w:rsidP="005A0FDD">
      <w:pPr>
        <w:rPr>
          <w:rFonts w:ascii="Times New Roman" w:hAnsi="Times New Roman" w:cs="Times New Roman"/>
          <w:sz w:val="20"/>
          <w:szCs w:val="20"/>
          <w:lang w:val="uk-UA"/>
        </w:rPr>
      </w:pPr>
    </w:p>
    <w:p w:rsidR="005A0FDD" w:rsidRPr="005A0FDD" w:rsidRDefault="005A0FDD" w:rsidP="005A0FDD">
      <w:pPr>
        <w:rPr>
          <w:rFonts w:ascii="Times New Roman" w:hAnsi="Times New Roman" w:cs="Times New Roman"/>
          <w:sz w:val="20"/>
          <w:szCs w:val="20"/>
          <w:lang w:val="uk-UA"/>
        </w:rPr>
      </w:pPr>
    </w:p>
    <w:p w:rsidR="00BC34EF" w:rsidRPr="004628DB" w:rsidRDefault="00BC34EF" w:rsidP="00BC34EF">
      <w:pPr>
        <w:rPr>
          <w:rFonts w:ascii="Times New Roman" w:hAnsi="Times New Roman" w:cs="Times New Roman"/>
          <w:sz w:val="20"/>
          <w:szCs w:val="20"/>
          <w:lang w:val="uk-UA"/>
        </w:rPr>
      </w:pPr>
    </w:p>
    <w:sectPr w:rsidR="00BC34EF" w:rsidRPr="004628DB" w:rsidSect="006957E7">
      <w:pgSz w:w="11906" w:h="16838"/>
      <w:pgMar w:top="142"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6A8C"/>
    <w:multiLevelType w:val="multilevel"/>
    <w:tmpl w:val="A126D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0D2362"/>
    <w:multiLevelType w:val="multilevel"/>
    <w:tmpl w:val="2970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CB0A09"/>
    <w:multiLevelType w:val="multilevel"/>
    <w:tmpl w:val="3B4E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CF13EA"/>
    <w:multiLevelType w:val="hybridMultilevel"/>
    <w:tmpl w:val="3A6240C2"/>
    <w:lvl w:ilvl="0" w:tplc="42261DF0">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nsid w:val="10DB4423"/>
    <w:multiLevelType w:val="multilevel"/>
    <w:tmpl w:val="8E96A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9140D"/>
    <w:multiLevelType w:val="multilevel"/>
    <w:tmpl w:val="FA18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C04E3A"/>
    <w:multiLevelType w:val="multilevel"/>
    <w:tmpl w:val="A2F6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CC327A"/>
    <w:multiLevelType w:val="multilevel"/>
    <w:tmpl w:val="3C062AD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EF2338C"/>
    <w:multiLevelType w:val="multilevel"/>
    <w:tmpl w:val="6AA0F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9A2592"/>
    <w:multiLevelType w:val="multilevel"/>
    <w:tmpl w:val="F57A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001995"/>
    <w:multiLevelType w:val="multilevel"/>
    <w:tmpl w:val="28A4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CB24E6"/>
    <w:multiLevelType w:val="multilevel"/>
    <w:tmpl w:val="6DF0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DA1C00"/>
    <w:multiLevelType w:val="multilevel"/>
    <w:tmpl w:val="A0C8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7C7157"/>
    <w:multiLevelType w:val="multilevel"/>
    <w:tmpl w:val="E55C91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4FD97F6F"/>
    <w:multiLevelType w:val="multilevel"/>
    <w:tmpl w:val="2D0C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090A0A"/>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64E2A7A"/>
    <w:multiLevelType w:val="multilevel"/>
    <w:tmpl w:val="6F30E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7A517E1"/>
    <w:multiLevelType w:val="multilevel"/>
    <w:tmpl w:val="A178F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C5267E"/>
    <w:multiLevelType w:val="multilevel"/>
    <w:tmpl w:val="D980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357B11"/>
    <w:multiLevelType w:val="multilevel"/>
    <w:tmpl w:val="05CA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B527AC"/>
    <w:multiLevelType w:val="hybridMultilevel"/>
    <w:tmpl w:val="57886386"/>
    <w:lvl w:ilvl="0" w:tplc="42261DF0">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1">
    <w:nsid w:val="6D1468FC"/>
    <w:multiLevelType w:val="multilevel"/>
    <w:tmpl w:val="9548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94591F"/>
    <w:multiLevelType w:val="multilevel"/>
    <w:tmpl w:val="792609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nsid w:val="7D690ADA"/>
    <w:multiLevelType w:val="multilevel"/>
    <w:tmpl w:val="39840C0E"/>
    <w:lvl w:ilvl="0">
      <w:start w:val="1"/>
      <w:numFmt w:val="decimal"/>
      <w:lvlText w:val="%1."/>
      <w:lvlJc w:val="left"/>
      <w:pPr>
        <w:ind w:left="360" w:hanging="360"/>
      </w:pPr>
      <w:rPr>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3"/>
  </w:num>
  <w:num w:numId="3">
    <w:abstractNumId w:val="13"/>
  </w:num>
  <w:num w:numId="4">
    <w:abstractNumId w:val="20"/>
  </w:num>
  <w:num w:numId="5">
    <w:abstractNumId w:val="9"/>
  </w:num>
  <w:num w:numId="6">
    <w:abstractNumId w:val="2"/>
  </w:num>
  <w:num w:numId="7">
    <w:abstractNumId w:val="0"/>
  </w:num>
  <w:num w:numId="8">
    <w:abstractNumId w:val="19"/>
  </w:num>
  <w:num w:numId="9">
    <w:abstractNumId w:val="10"/>
  </w:num>
  <w:num w:numId="10">
    <w:abstractNumId w:val="1"/>
  </w:num>
  <w:num w:numId="11">
    <w:abstractNumId w:val="5"/>
  </w:num>
  <w:num w:numId="12">
    <w:abstractNumId w:val="18"/>
  </w:num>
  <w:num w:numId="13">
    <w:abstractNumId w:val="12"/>
  </w:num>
  <w:num w:numId="14">
    <w:abstractNumId w:val="8"/>
  </w:num>
  <w:num w:numId="15">
    <w:abstractNumId w:val="4"/>
  </w:num>
  <w:num w:numId="16">
    <w:abstractNumId w:val="14"/>
  </w:num>
  <w:num w:numId="17">
    <w:abstractNumId w:val="6"/>
  </w:num>
  <w:num w:numId="18">
    <w:abstractNumId w:val="11"/>
  </w:num>
  <w:num w:numId="19">
    <w:abstractNumId w:val="17"/>
  </w:num>
  <w:num w:numId="20">
    <w:abstractNumId w:val="16"/>
  </w:num>
  <w:num w:numId="21">
    <w:abstractNumId w:val="23"/>
  </w:num>
  <w:num w:numId="22">
    <w:abstractNumId w:val="7"/>
  </w:num>
  <w:num w:numId="23">
    <w:abstractNumId w:val="15"/>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D6D"/>
    <w:rsid w:val="00004C21"/>
    <w:rsid w:val="00032AAA"/>
    <w:rsid w:val="00043941"/>
    <w:rsid w:val="000529A3"/>
    <w:rsid w:val="000676B9"/>
    <w:rsid w:val="00067A9B"/>
    <w:rsid w:val="00101D6D"/>
    <w:rsid w:val="00114FE4"/>
    <w:rsid w:val="00131C14"/>
    <w:rsid w:val="001477FF"/>
    <w:rsid w:val="0016304A"/>
    <w:rsid w:val="001B0C2D"/>
    <w:rsid w:val="001B1537"/>
    <w:rsid w:val="001F2DFB"/>
    <w:rsid w:val="00263407"/>
    <w:rsid w:val="00267D3C"/>
    <w:rsid w:val="002D5F14"/>
    <w:rsid w:val="002E6263"/>
    <w:rsid w:val="002F0949"/>
    <w:rsid w:val="003C4D1B"/>
    <w:rsid w:val="003D5D6F"/>
    <w:rsid w:val="004628DB"/>
    <w:rsid w:val="005A0FDD"/>
    <w:rsid w:val="005D44DE"/>
    <w:rsid w:val="005E0FF5"/>
    <w:rsid w:val="00606A6D"/>
    <w:rsid w:val="00614215"/>
    <w:rsid w:val="00620926"/>
    <w:rsid w:val="006307DF"/>
    <w:rsid w:val="006957E7"/>
    <w:rsid w:val="006F228F"/>
    <w:rsid w:val="006F6DE2"/>
    <w:rsid w:val="00733E62"/>
    <w:rsid w:val="00762900"/>
    <w:rsid w:val="007E2CFF"/>
    <w:rsid w:val="007E7149"/>
    <w:rsid w:val="0087319E"/>
    <w:rsid w:val="00886E7C"/>
    <w:rsid w:val="008A4CEF"/>
    <w:rsid w:val="00974AE9"/>
    <w:rsid w:val="009E08F6"/>
    <w:rsid w:val="00A31DDF"/>
    <w:rsid w:val="00AB307D"/>
    <w:rsid w:val="00AD115B"/>
    <w:rsid w:val="00AF1586"/>
    <w:rsid w:val="00B010E3"/>
    <w:rsid w:val="00B31C69"/>
    <w:rsid w:val="00BA236E"/>
    <w:rsid w:val="00BC34EF"/>
    <w:rsid w:val="00C17779"/>
    <w:rsid w:val="00C3707D"/>
    <w:rsid w:val="00C41A23"/>
    <w:rsid w:val="00C41D07"/>
    <w:rsid w:val="00D434DB"/>
    <w:rsid w:val="00D738C0"/>
    <w:rsid w:val="00DE3744"/>
    <w:rsid w:val="00E43E59"/>
    <w:rsid w:val="00E837B5"/>
    <w:rsid w:val="00EC46D6"/>
    <w:rsid w:val="00EF0D08"/>
    <w:rsid w:val="00F05702"/>
    <w:rsid w:val="00F72923"/>
    <w:rsid w:val="00F84014"/>
    <w:rsid w:val="00F93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D6D"/>
  </w:style>
  <w:style w:type="paragraph" w:styleId="1">
    <w:name w:val="heading 1"/>
    <w:basedOn w:val="a"/>
    <w:next w:val="a"/>
    <w:link w:val="10"/>
    <w:uiPriority w:val="9"/>
    <w:qFormat/>
    <w:rsid w:val="00B010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E6263"/>
    <w:pPr>
      <w:spacing w:after="120"/>
    </w:pPr>
  </w:style>
  <w:style w:type="character" w:customStyle="1" w:styleId="a4">
    <w:name w:val="Основний текст Знак"/>
    <w:basedOn w:val="a0"/>
    <w:link w:val="a3"/>
    <w:uiPriority w:val="99"/>
    <w:semiHidden/>
    <w:rsid w:val="002E6263"/>
  </w:style>
  <w:style w:type="character" w:styleId="a5">
    <w:name w:val="Hyperlink"/>
    <w:basedOn w:val="a0"/>
    <w:uiPriority w:val="99"/>
    <w:unhideWhenUsed/>
    <w:rsid w:val="005E0FF5"/>
    <w:rPr>
      <w:color w:val="0000FF" w:themeColor="hyperlink"/>
      <w:u w:val="single"/>
    </w:rPr>
  </w:style>
  <w:style w:type="paragraph" w:styleId="a6">
    <w:name w:val="Balloon Text"/>
    <w:basedOn w:val="a"/>
    <w:link w:val="a7"/>
    <w:uiPriority w:val="99"/>
    <w:semiHidden/>
    <w:unhideWhenUsed/>
    <w:rsid w:val="00614215"/>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614215"/>
    <w:rPr>
      <w:rFonts w:ascii="Segoe UI" w:hAnsi="Segoe UI" w:cs="Segoe UI"/>
      <w:sz w:val="18"/>
      <w:szCs w:val="18"/>
    </w:rPr>
  </w:style>
  <w:style w:type="character" w:customStyle="1" w:styleId="10">
    <w:name w:val="Заголовок 1 Знак"/>
    <w:basedOn w:val="a0"/>
    <w:link w:val="1"/>
    <w:uiPriority w:val="9"/>
    <w:rsid w:val="00B010E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D6D"/>
  </w:style>
  <w:style w:type="paragraph" w:styleId="1">
    <w:name w:val="heading 1"/>
    <w:basedOn w:val="a"/>
    <w:next w:val="a"/>
    <w:link w:val="10"/>
    <w:uiPriority w:val="9"/>
    <w:qFormat/>
    <w:rsid w:val="00B010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E6263"/>
    <w:pPr>
      <w:spacing w:after="120"/>
    </w:pPr>
  </w:style>
  <w:style w:type="character" w:customStyle="1" w:styleId="a4">
    <w:name w:val="Основний текст Знак"/>
    <w:basedOn w:val="a0"/>
    <w:link w:val="a3"/>
    <w:uiPriority w:val="99"/>
    <w:semiHidden/>
    <w:rsid w:val="002E6263"/>
  </w:style>
  <w:style w:type="character" w:styleId="a5">
    <w:name w:val="Hyperlink"/>
    <w:basedOn w:val="a0"/>
    <w:uiPriority w:val="99"/>
    <w:unhideWhenUsed/>
    <w:rsid w:val="005E0FF5"/>
    <w:rPr>
      <w:color w:val="0000FF" w:themeColor="hyperlink"/>
      <w:u w:val="single"/>
    </w:rPr>
  </w:style>
  <w:style w:type="paragraph" w:styleId="a6">
    <w:name w:val="Balloon Text"/>
    <w:basedOn w:val="a"/>
    <w:link w:val="a7"/>
    <w:uiPriority w:val="99"/>
    <w:semiHidden/>
    <w:unhideWhenUsed/>
    <w:rsid w:val="00614215"/>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614215"/>
    <w:rPr>
      <w:rFonts w:ascii="Segoe UI" w:hAnsi="Segoe UI" w:cs="Segoe UI"/>
      <w:sz w:val="18"/>
      <w:szCs w:val="18"/>
    </w:rPr>
  </w:style>
  <w:style w:type="character" w:customStyle="1" w:styleId="10">
    <w:name w:val="Заголовок 1 Знак"/>
    <w:basedOn w:val="a0"/>
    <w:link w:val="1"/>
    <w:uiPriority w:val="9"/>
    <w:rsid w:val="00B010E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971138">
      <w:bodyDiv w:val="1"/>
      <w:marLeft w:val="0"/>
      <w:marRight w:val="0"/>
      <w:marTop w:val="0"/>
      <w:marBottom w:val="0"/>
      <w:divBdr>
        <w:top w:val="none" w:sz="0" w:space="0" w:color="auto"/>
        <w:left w:val="none" w:sz="0" w:space="0" w:color="auto"/>
        <w:bottom w:val="none" w:sz="0" w:space="0" w:color="auto"/>
        <w:right w:val="none" w:sz="0" w:space="0" w:color="auto"/>
      </w:divBdr>
    </w:div>
    <w:div w:id="439111434">
      <w:bodyDiv w:val="1"/>
      <w:marLeft w:val="0"/>
      <w:marRight w:val="0"/>
      <w:marTop w:val="0"/>
      <w:marBottom w:val="0"/>
      <w:divBdr>
        <w:top w:val="none" w:sz="0" w:space="0" w:color="auto"/>
        <w:left w:val="none" w:sz="0" w:space="0" w:color="auto"/>
        <w:bottom w:val="none" w:sz="0" w:space="0" w:color="auto"/>
        <w:right w:val="none" w:sz="0" w:space="0" w:color="auto"/>
      </w:divBdr>
    </w:div>
    <w:div w:id="597563457">
      <w:bodyDiv w:val="1"/>
      <w:marLeft w:val="0"/>
      <w:marRight w:val="0"/>
      <w:marTop w:val="0"/>
      <w:marBottom w:val="0"/>
      <w:divBdr>
        <w:top w:val="none" w:sz="0" w:space="0" w:color="auto"/>
        <w:left w:val="none" w:sz="0" w:space="0" w:color="auto"/>
        <w:bottom w:val="none" w:sz="0" w:space="0" w:color="auto"/>
        <w:right w:val="none" w:sz="0" w:space="0" w:color="auto"/>
      </w:divBdr>
    </w:div>
    <w:div w:id="639463553">
      <w:bodyDiv w:val="1"/>
      <w:marLeft w:val="0"/>
      <w:marRight w:val="0"/>
      <w:marTop w:val="0"/>
      <w:marBottom w:val="0"/>
      <w:divBdr>
        <w:top w:val="none" w:sz="0" w:space="0" w:color="auto"/>
        <w:left w:val="none" w:sz="0" w:space="0" w:color="auto"/>
        <w:bottom w:val="none" w:sz="0" w:space="0" w:color="auto"/>
        <w:right w:val="none" w:sz="0" w:space="0" w:color="auto"/>
      </w:divBdr>
    </w:div>
    <w:div w:id="1472014962">
      <w:bodyDiv w:val="1"/>
      <w:marLeft w:val="0"/>
      <w:marRight w:val="0"/>
      <w:marTop w:val="0"/>
      <w:marBottom w:val="0"/>
      <w:divBdr>
        <w:top w:val="none" w:sz="0" w:space="0" w:color="auto"/>
        <w:left w:val="none" w:sz="0" w:space="0" w:color="auto"/>
        <w:bottom w:val="none" w:sz="0" w:space="0" w:color="auto"/>
        <w:right w:val="none" w:sz="0" w:space="0" w:color="auto"/>
      </w:divBdr>
    </w:div>
    <w:div w:id="1647667039">
      <w:bodyDiv w:val="1"/>
      <w:marLeft w:val="0"/>
      <w:marRight w:val="0"/>
      <w:marTop w:val="0"/>
      <w:marBottom w:val="0"/>
      <w:divBdr>
        <w:top w:val="none" w:sz="0" w:space="0" w:color="auto"/>
        <w:left w:val="none" w:sz="0" w:space="0" w:color="auto"/>
        <w:bottom w:val="none" w:sz="0" w:space="0" w:color="auto"/>
        <w:right w:val="none" w:sz="0" w:space="0" w:color="auto"/>
      </w:divBdr>
    </w:div>
    <w:div w:id="190009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m.ua/blok-keruvannia-dlia-akumuliatornykh-batarei-deye-bos-g-pdu-2-1000v-120a/" TargetMode="External"/><Relationship Id="rId3" Type="http://schemas.microsoft.com/office/2007/relationships/stylesWithEffects" Target="stylesWithEffects.xml"/><Relationship Id="rId7" Type="http://schemas.openxmlformats.org/officeDocument/2006/relationships/hyperlink" Target="https://gov.e-tender.ua/planDetails/ea70a2064eed4c708141eb6209ec4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dpostach.ua/product/kabed-dlya-sonyachnyh-panelej-kbe-solar-db-en-50618-h1z2z2-k-6mm-500-m/"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10</Pages>
  <Words>3542</Words>
  <Characters>20195</Characters>
  <Application>Microsoft Office Word</Application>
  <DocSecurity>0</DocSecurity>
  <Lines>168</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Світлана</dc:creator>
  <cp:lastModifiedBy>Світлана</cp:lastModifiedBy>
  <cp:revision>47</cp:revision>
  <cp:lastPrinted>2024-01-31T11:57:00Z</cp:lastPrinted>
  <dcterms:created xsi:type="dcterms:W3CDTF">2024-01-30T12:23:00Z</dcterms:created>
  <dcterms:modified xsi:type="dcterms:W3CDTF">2026-10-13T08:33:00Z</dcterms:modified>
</cp:coreProperties>
</file>